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75F" w:rsidRPr="001E3FF6" w:rsidRDefault="007D0CAA" w:rsidP="007D0CAA">
      <w:pPr>
        <w:jc w:val="center"/>
        <w:rPr>
          <w:rFonts w:ascii="David" w:hAnsi="David" w:cs="David"/>
          <w:b/>
          <w:bCs/>
          <w:sz w:val="32"/>
          <w:szCs w:val="32"/>
          <w:u w:val="single"/>
          <w:rtl/>
        </w:rPr>
      </w:pPr>
      <w:r w:rsidRPr="001E3FF6">
        <w:rPr>
          <w:rFonts w:ascii="David" w:hAnsi="David" w:cs="David"/>
          <w:b/>
          <w:bCs/>
          <w:sz w:val="32"/>
          <w:szCs w:val="32"/>
          <w:u w:val="single"/>
          <w:rtl/>
        </w:rPr>
        <w:t>מודל</w:t>
      </w:r>
      <w:r w:rsidRPr="001E3FF6">
        <w:rPr>
          <w:rFonts w:ascii="David" w:hAnsi="David" w:cs="David" w:hint="cs"/>
          <w:b/>
          <w:bCs/>
          <w:sz w:val="32"/>
          <w:szCs w:val="32"/>
          <w:u w:val="single"/>
          <w:rtl/>
        </w:rPr>
        <w:t xml:space="preserve"> ה - </w:t>
      </w:r>
      <w:r w:rsidRPr="001E3FF6">
        <w:rPr>
          <w:rFonts w:ascii="David" w:hAnsi="David" w:cs="David"/>
          <w:b/>
          <w:bCs/>
          <w:sz w:val="32"/>
          <w:szCs w:val="32"/>
          <w:u w:val="single"/>
          <w:rtl/>
        </w:rPr>
        <w:t xml:space="preserve"> </w:t>
      </w:r>
      <w:r w:rsidRPr="001E3FF6">
        <w:rPr>
          <w:rFonts w:ascii="David" w:hAnsi="David" w:cs="David"/>
          <w:b/>
          <w:bCs/>
          <w:sz w:val="32"/>
          <w:szCs w:val="32"/>
          <w:u w:val="single"/>
        </w:rPr>
        <w:t>RTI</w:t>
      </w:r>
    </w:p>
    <w:p w:rsidR="007D0CAA" w:rsidRPr="001E3FF6" w:rsidRDefault="007D0CAA" w:rsidP="007D0CAA">
      <w:pPr>
        <w:jc w:val="center"/>
        <w:rPr>
          <w:rFonts w:ascii="David" w:hAnsi="David" w:cs="David"/>
          <w:b/>
          <w:bCs/>
          <w:sz w:val="32"/>
          <w:szCs w:val="32"/>
          <w:rtl/>
        </w:rPr>
      </w:pPr>
      <w:r w:rsidRPr="001E3FF6">
        <w:rPr>
          <w:rFonts w:ascii="David" w:hAnsi="David" w:cs="David" w:hint="cs"/>
          <w:b/>
          <w:bCs/>
          <w:sz w:val="32"/>
          <w:szCs w:val="32"/>
          <w:rtl/>
        </w:rPr>
        <w:t>מודל התגובה להתערבות</w:t>
      </w:r>
    </w:p>
    <w:p w:rsidR="007D0CAA" w:rsidRDefault="007D0CAA" w:rsidP="007D0CAA">
      <w:pPr>
        <w:spacing w:line="360" w:lineRule="auto"/>
        <w:ind w:left="-483" w:right="-567"/>
        <w:rPr>
          <w:rFonts w:ascii="David" w:hAnsi="David" w:cs="David"/>
          <w:b/>
          <w:bCs/>
          <w:sz w:val="24"/>
          <w:szCs w:val="24"/>
          <w:rtl/>
        </w:rPr>
      </w:pPr>
      <w:r w:rsidRPr="007D0CAA">
        <w:rPr>
          <w:rFonts w:ascii="David" w:hAnsi="David" w:cs="David"/>
          <w:sz w:val="24"/>
          <w:szCs w:val="24"/>
          <w:rtl/>
        </w:rPr>
        <w:t>תגובה להתערבות" הינה גישה מערכתית כוללנית, הממוקדת בהתערבות מוקדמת</w:t>
      </w:r>
      <w:r w:rsidRPr="007D0CAA">
        <w:rPr>
          <w:rFonts w:ascii="David" w:hAnsi="David" w:cs="David"/>
          <w:sz w:val="24"/>
          <w:szCs w:val="24"/>
        </w:rPr>
        <w:t xml:space="preserve">, </w:t>
      </w:r>
      <w:r w:rsidRPr="007D0CAA">
        <w:rPr>
          <w:rFonts w:ascii="David" w:hAnsi="David" w:cs="David"/>
          <w:sz w:val="24"/>
          <w:szCs w:val="24"/>
          <w:rtl/>
        </w:rPr>
        <w:t>מניעתית. זהו מודל חינוכי שמטרתו לספק תמיכה מוקדמת ויעילה לתלמידים עם קשיים לימודיים. תמיכה זו מותאמת לצורכי התלמיד ונשענת על ההתקדמות שלו. התמיכה נבחנת ומוערכת באופן תדיר, במהלך התערבות רב שלבית</w:t>
      </w:r>
      <w:r w:rsidRPr="007D0CAA">
        <w:rPr>
          <w:rFonts w:ascii="David" w:hAnsi="David" w:cs="David"/>
          <w:sz w:val="24"/>
          <w:szCs w:val="24"/>
        </w:rPr>
        <w:t xml:space="preserve">. </w:t>
      </w:r>
      <w:r w:rsidRPr="007D0CAA">
        <w:rPr>
          <w:rFonts w:ascii="David" w:hAnsi="David" w:cs="David"/>
          <w:sz w:val="24"/>
          <w:szCs w:val="24"/>
          <w:rtl/>
        </w:rPr>
        <w:t>מודל</w:t>
      </w:r>
      <w:r w:rsidRPr="007D0CAA">
        <w:rPr>
          <w:rFonts w:ascii="David" w:hAnsi="David" w:cs="David"/>
          <w:sz w:val="24"/>
          <w:szCs w:val="24"/>
        </w:rPr>
        <w:t xml:space="preserve"> RTI( Intervention to Response )</w:t>
      </w:r>
      <w:r w:rsidRPr="007D0CAA">
        <w:rPr>
          <w:rFonts w:ascii="David" w:hAnsi="David" w:cs="David"/>
          <w:sz w:val="24"/>
          <w:szCs w:val="24"/>
          <w:rtl/>
        </w:rPr>
        <w:t>מבוסס על ההנחה כי תמיכה ומעקב שיטתי הניתנים בשלב מוקדם ומותאמים לצרכי התלמיד ימנעו חוויית כישלון ותחושת חוסר מסוגלות</w:t>
      </w:r>
      <w:r w:rsidRPr="007D0CAA">
        <w:rPr>
          <w:rFonts w:ascii="David" w:hAnsi="David" w:cs="David"/>
          <w:sz w:val="24"/>
          <w:szCs w:val="24"/>
        </w:rPr>
        <w:t xml:space="preserve">. </w:t>
      </w:r>
      <w:r w:rsidRPr="007D0CAA">
        <w:rPr>
          <w:rFonts w:ascii="David" w:hAnsi="David" w:cs="David"/>
          <w:sz w:val="24"/>
          <w:szCs w:val="24"/>
          <w:rtl/>
        </w:rPr>
        <w:t>בית ספר העובד על פי גישה זו יבצע את התהליכים הבית ספריים שלהלן</w:t>
      </w:r>
      <w:r w:rsidRPr="007D0CAA">
        <w:rPr>
          <w:rFonts w:ascii="David" w:hAnsi="David" w:cs="David"/>
          <w:sz w:val="24"/>
          <w:szCs w:val="24"/>
        </w:rPr>
        <w:t xml:space="preserve"> : </w:t>
      </w:r>
      <w:r w:rsidRPr="007D0CAA">
        <w:rPr>
          <w:rFonts w:ascii="David" w:hAnsi="David" w:cs="David"/>
          <w:sz w:val="24"/>
          <w:szCs w:val="24"/>
          <w:rtl/>
        </w:rPr>
        <w:t>זיהוי תלמיד בסיכון לקשיים לימודיים הוראה מותאמת ניטור התקדמות התאמת סוג ועוצמת ההתאמות בהתאם לתגובת התלמידים להתערבות</w:t>
      </w:r>
      <w:r w:rsidRPr="007D0CAA">
        <w:rPr>
          <w:rFonts w:ascii="David" w:hAnsi="David" w:cs="David"/>
          <w:sz w:val="24"/>
          <w:szCs w:val="24"/>
        </w:rPr>
        <w:t xml:space="preserve">. </w:t>
      </w:r>
      <w:r w:rsidRPr="007D0CAA">
        <w:rPr>
          <w:rFonts w:ascii="David" w:hAnsi="David" w:cs="David"/>
          <w:sz w:val="24"/>
          <w:szCs w:val="24"/>
          <w:rtl/>
        </w:rPr>
        <w:t>בסיום מבדקי איתור, מותאמת לכל תלמיד התערבות ממוקדת. לאחר מכן מזוהים התלמידים שההתערבות לא סייעה להם</w:t>
      </w:r>
      <w:r w:rsidRPr="007D0CAA">
        <w:rPr>
          <w:rFonts w:ascii="David" w:hAnsi="David" w:cs="David"/>
          <w:sz w:val="24"/>
          <w:szCs w:val="24"/>
        </w:rPr>
        <w:t xml:space="preserve"> intervention to </w:t>
      </w:r>
      <w:r>
        <w:rPr>
          <w:rFonts w:ascii="David" w:hAnsi="David" w:cs="David"/>
          <w:sz w:val="24"/>
          <w:szCs w:val="24"/>
        </w:rPr>
        <w:t xml:space="preserve">)   </w:t>
      </w:r>
      <w:r w:rsidRPr="007D0CAA">
        <w:rPr>
          <w:rFonts w:ascii="David" w:hAnsi="David" w:cs="David"/>
          <w:sz w:val="24"/>
          <w:szCs w:val="24"/>
        </w:rPr>
        <w:t>Resistance)</w:t>
      </w:r>
      <w:r>
        <w:rPr>
          <w:rFonts w:ascii="David" w:hAnsi="David" w:cs="David" w:hint="cs"/>
          <w:sz w:val="24"/>
          <w:szCs w:val="24"/>
          <w:rtl/>
        </w:rPr>
        <w:t xml:space="preserve"> </w:t>
      </w:r>
      <w:r w:rsidRPr="007D0CAA">
        <w:rPr>
          <w:rFonts w:ascii="David" w:hAnsi="David" w:cs="David"/>
          <w:sz w:val="24"/>
          <w:szCs w:val="24"/>
          <w:rtl/>
        </w:rPr>
        <w:t>כלומר, אלה שאינם מתקדמים בלמידה ביחס לבני כיתתם, למרות הסיוע שניתן</w:t>
      </w:r>
      <w:r w:rsidRPr="007D0CAA">
        <w:rPr>
          <w:rFonts w:ascii="David" w:hAnsi="David" w:cs="David"/>
          <w:sz w:val="24"/>
          <w:szCs w:val="24"/>
        </w:rPr>
        <w:t>.</w:t>
      </w:r>
      <w:r w:rsidRPr="007D0CAA">
        <w:rPr>
          <w:rFonts w:ascii="David" w:hAnsi="David" w:cs="David"/>
          <w:sz w:val="24"/>
          <w:szCs w:val="24"/>
          <w:rtl/>
        </w:rPr>
        <w:t>עבודה עפ"י גישה זו מאפשרת זיהוי של תלמידים עם לקויות למידה, הפרעת קשב וקשיים אחרים. ההנחה המרכזית היא כי בהתבסס על גישה זו ניתן לזהות תלמידים עם חשד ללקות למידה/ הפרעת קשב כאשר בתהליך העבודה ניתן לשלול קשיים אשר מיוחסים לגורמים אחרים כמו גורמים רגשיים, הוראה לקויה, לקויות אחרות ועוד. תהליך העבודה מתבצע בשלבים המתוארים להלן</w:t>
      </w:r>
      <w:r w:rsidRPr="007D0CAA">
        <w:rPr>
          <w:rFonts w:ascii="David" w:hAnsi="David" w:cs="David"/>
          <w:sz w:val="24"/>
          <w:szCs w:val="24"/>
        </w:rPr>
        <w:t xml:space="preserve">: </w:t>
      </w:r>
      <w:r w:rsidRPr="007D0CAA">
        <w:rPr>
          <w:rFonts w:ascii="David" w:hAnsi="David" w:cs="David"/>
          <w:sz w:val="24"/>
          <w:szCs w:val="24"/>
          <w:rtl/>
        </w:rPr>
        <w:t xml:space="preserve">מודל שלושת השלבים- לרוב מתואר בשלושה צעדים או שכבות </w:t>
      </w:r>
      <w:r>
        <w:rPr>
          <w:rFonts w:ascii="David" w:hAnsi="David" w:cs="David" w:hint="cs"/>
          <w:sz w:val="24"/>
          <w:szCs w:val="24"/>
          <w:rtl/>
        </w:rPr>
        <w:t>(</w:t>
      </w:r>
      <w:r w:rsidRPr="007D0CAA">
        <w:rPr>
          <w:rFonts w:ascii="David" w:hAnsi="David" w:cs="David"/>
          <w:sz w:val="24"/>
          <w:szCs w:val="24"/>
          <w:rtl/>
        </w:rPr>
        <w:t>נקרא גם "מודל התערבות רב שכבתי</w:t>
      </w:r>
      <w:r w:rsidRPr="007D0CAA">
        <w:rPr>
          <w:rFonts w:ascii="David" w:hAnsi="David" w:cs="David"/>
          <w:sz w:val="24"/>
          <w:szCs w:val="24"/>
        </w:rPr>
        <w:t>"(</w:t>
      </w:r>
      <w:r>
        <w:rPr>
          <w:rFonts w:ascii="David" w:hAnsi="David" w:cs="David" w:hint="cs"/>
          <w:b/>
          <w:bCs/>
          <w:sz w:val="24"/>
          <w:szCs w:val="24"/>
          <w:rtl/>
        </w:rPr>
        <w:t>.</w:t>
      </w:r>
    </w:p>
    <w:p w:rsidR="007D0CAA" w:rsidRDefault="00423255" w:rsidP="007D0CAA">
      <w:pPr>
        <w:spacing w:line="360" w:lineRule="auto"/>
        <w:ind w:left="-483" w:right="-567"/>
        <w:rPr>
          <w:rFonts w:ascii="David" w:hAnsi="David" w:cs="David"/>
          <w:b/>
          <w:bCs/>
          <w:sz w:val="24"/>
          <w:szCs w:val="24"/>
          <w:rtl/>
        </w:rPr>
      </w:pPr>
      <w:r>
        <w:rPr>
          <w:rFonts w:ascii="David" w:hAnsi="David" w:cs="David"/>
          <w:b/>
          <w:bCs/>
          <w:noProof/>
          <w:sz w:val="24"/>
          <w:szCs w:val="24"/>
          <w:rtl/>
          <w:lang w:val="he-IL"/>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2635885</wp:posOffset>
                </wp:positionV>
                <wp:extent cx="3810000" cy="28575"/>
                <wp:effectExtent l="0" t="0" r="19050" b="28575"/>
                <wp:wrapNone/>
                <wp:docPr id="4" name="מחבר ישר 4"/>
                <wp:cNvGraphicFramePr/>
                <a:graphic xmlns:a="http://schemas.openxmlformats.org/drawingml/2006/main">
                  <a:graphicData uri="http://schemas.microsoft.com/office/word/2010/wordprocessingShape">
                    <wps:wsp>
                      <wps:cNvCnPr/>
                      <wps:spPr>
                        <a:xfrm flipH="1" flipV="1">
                          <a:off x="0" y="0"/>
                          <a:ext cx="38100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02D6" id="מחבר ישר 4"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7.55pt" to="345pt,2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" strokecolor="black [3200]" strokeweight=".5pt">
                <v:stroke joinstyle="miter"/>
              </v:line>
            </w:pict>
          </mc:Fallback>
        </mc:AlternateContent>
      </w:r>
      <w:r>
        <w:rPr>
          <w:rFonts w:ascii="David" w:hAnsi="David" w:cs="David"/>
          <w:b/>
          <w:bCs/>
          <w:noProof/>
          <w:sz w:val="24"/>
          <w:szCs w:val="24"/>
          <w:rtl/>
          <w:lang w:val="he-IL"/>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3493769</wp:posOffset>
                </wp:positionV>
                <wp:extent cx="5010150" cy="28575"/>
                <wp:effectExtent l="0" t="0" r="19050" b="28575"/>
                <wp:wrapNone/>
                <wp:docPr id="2" name="מחבר ישר 2"/>
                <wp:cNvGraphicFramePr/>
                <a:graphic xmlns:a="http://schemas.openxmlformats.org/drawingml/2006/main">
                  <a:graphicData uri="http://schemas.microsoft.com/office/word/2010/wordprocessingShape">
                    <wps:wsp>
                      <wps:cNvCnPr/>
                      <wps:spPr>
                        <a:xfrm flipH="1" flipV="1">
                          <a:off x="0" y="0"/>
                          <a:ext cx="5010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3E4D1" id="מחבר ישר 2" o:spid="_x0000_s1026" style="position:absolute;left:0;text-align:left;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1pt" to="394.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" strokecolor="black [3200]" strokeweight=".5pt">
                <v:stroke joinstyle="miter"/>
                <w10:wrap anchorx="margin"/>
              </v:line>
            </w:pict>
          </mc:Fallback>
        </mc:AlternateContent>
      </w:r>
      <w:r w:rsidR="007D0CAA">
        <w:rPr>
          <w:rFonts w:ascii="David" w:hAnsi="David" w:cs="David"/>
          <w:b/>
          <w:bCs/>
          <w:noProof/>
          <w:sz w:val="24"/>
          <w:szCs w:val="24"/>
          <w:rtl/>
          <w:lang w:val="he-IL"/>
        </w:rPr>
        <mc:AlternateContent>
          <mc:Choice Requires="wps">
            <w:drawing>
              <wp:inline distT="0" distB="0" distL="0" distR="0">
                <wp:extent cx="6162675" cy="4276725"/>
                <wp:effectExtent l="19050" t="19050" r="47625" b="28575"/>
                <wp:docPr id="1" name="משולש שווה-שוקיים 1"/>
                <wp:cNvGraphicFramePr/>
                <a:graphic xmlns:a="http://schemas.openxmlformats.org/drawingml/2006/main">
                  <a:graphicData uri="http://schemas.microsoft.com/office/word/2010/wordprocessingShape">
                    <wps:wsp>
                      <wps:cNvSpPr/>
                      <wps:spPr>
                        <a:xfrm>
                          <a:off x="0" y="0"/>
                          <a:ext cx="6162675" cy="427672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0CAA" w:rsidRPr="00423255" w:rsidRDefault="00C1000A" w:rsidP="007D0CAA">
                            <w:pPr>
                              <w:jc w:val="center"/>
                              <w:rPr>
                                <w:rFonts w:ascii="David" w:hAnsi="David" w:cs="David"/>
                                <w:b/>
                                <w:bCs/>
                                <w:sz w:val="24"/>
                                <w:szCs w:val="24"/>
                                <w:rtl/>
                              </w:rPr>
                            </w:pPr>
                            <w:r w:rsidRPr="00423255">
                              <w:rPr>
                                <w:rFonts w:ascii="David" w:hAnsi="David" w:cs="David"/>
                                <w:b/>
                                <w:bCs/>
                                <w:sz w:val="24"/>
                                <w:szCs w:val="24"/>
                                <w:rtl/>
                              </w:rPr>
                              <w:t>התערבות אינטנסיבית פרטנית</w:t>
                            </w:r>
                          </w:p>
                          <w:p w:rsidR="00C1000A" w:rsidRPr="00423255" w:rsidRDefault="00C1000A" w:rsidP="007D0CAA">
                            <w:pPr>
                              <w:jc w:val="center"/>
                              <w:rPr>
                                <w:rFonts w:ascii="David" w:hAnsi="David" w:cs="David"/>
                                <w:b/>
                                <w:bCs/>
                                <w:sz w:val="24"/>
                                <w:szCs w:val="24"/>
                                <w:rtl/>
                              </w:rPr>
                            </w:pPr>
                            <w:r w:rsidRPr="00423255">
                              <w:rPr>
                                <w:rFonts w:ascii="David" w:hAnsi="David" w:cs="David"/>
                                <w:b/>
                                <w:bCs/>
                                <w:sz w:val="24"/>
                                <w:szCs w:val="24"/>
                                <w:rtl/>
                              </w:rPr>
                              <w:t xml:space="preserve">רמה </w:t>
                            </w:r>
                            <w:r w:rsidRPr="00423255">
                              <w:rPr>
                                <w:rFonts w:ascii="David" w:hAnsi="David" w:cs="David" w:hint="cs"/>
                                <w:b/>
                                <w:bCs/>
                                <w:sz w:val="24"/>
                                <w:szCs w:val="24"/>
                                <w:rtl/>
                              </w:rPr>
                              <w:t xml:space="preserve">שלישונית 2%-5% מהתלמידים </w:t>
                            </w:r>
                          </w:p>
                          <w:p w:rsidR="007D0CAA" w:rsidRPr="00423255" w:rsidRDefault="007D0CAA" w:rsidP="007D0CAA">
                            <w:pPr>
                              <w:jc w:val="center"/>
                              <w:rPr>
                                <w:rFonts w:ascii="David" w:hAnsi="David" w:cs="David"/>
                                <w:b/>
                                <w:bCs/>
                                <w:sz w:val="24"/>
                                <w:szCs w:val="24"/>
                                <w:rtl/>
                              </w:rPr>
                            </w:pPr>
                            <w:r w:rsidRPr="00423255">
                              <w:rPr>
                                <w:rFonts w:ascii="David" w:hAnsi="David" w:cs="David"/>
                                <w:b/>
                                <w:bCs/>
                                <w:sz w:val="24"/>
                                <w:szCs w:val="24"/>
                                <w:rtl/>
                              </w:rPr>
                              <w:t>התערבות קבוצתית ממוקדת לתלמידים בסיכון שאינם מגיבים לרמה הראשונית</w:t>
                            </w:r>
                            <w:r w:rsidRPr="00423255">
                              <w:rPr>
                                <w:rFonts w:ascii="David" w:hAnsi="David" w:cs="David"/>
                                <w:b/>
                                <w:bCs/>
                                <w:sz w:val="24"/>
                                <w:szCs w:val="24"/>
                              </w:rPr>
                              <w:t>.</w:t>
                            </w:r>
                          </w:p>
                          <w:p w:rsidR="00423255" w:rsidRPr="00423255" w:rsidRDefault="00C1000A" w:rsidP="007D0CAA">
                            <w:pPr>
                              <w:jc w:val="center"/>
                              <w:rPr>
                                <w:rFonts w:ascii="David" w:hAnsi="David" w:cs="David"/>
                                <w:b/>
                                <w:bCs/>
                                <w:sz w:val="24"/>
                                <w:szCs w:val="24"/>
                                <w:rtl/>
                              </w:rPr>
                            </w:pPr>
                            <w:r w:rsidRPr="00423255">
                              <w:rPr>
                                <w:rFonts w:ascii="David" w:hAnsi="David" w:cs="David" w:hint="cs"/>
                                <w:b/>
                                <w:bCs/>
                                <w:sz w:val="24"/>
                                <w:szCs w:val="24"/>
                                <w:rtl/>
                              </w:rPr>
                              <w:t>רמה שניונית 15%-20% מהתלמידים</w:t>
                            </w:r>
                          </w:p>
                          <w:p w:rsidR="00C1000A" w:rsidRDefault="00C1000A" w:rsidP="007D0CAA">
                            <w:pPr>
                              <w:jc w:val="center"/>
                              <w:rPr>
                                <w:rFonts w:ascii="David" w:hAnsi="David" w:cs="David"/>
                                <w:b/>
                                <w:bCs/>
                                <w:rtl/>
                              </w:rPr>
                            </w:pPr>
                            <w:r>
                              <w:rPr>
                                <w:rFonts w:ascii="David" w:hAnsi="David" w:cs="David" w:hint="cs"/>
                                <w:b/>
                                <w:bCs/>
                                <w:rtl/>
                              </w:rPr>
                              <w:t xml:space="preserve"> </w:t>
                            </w:r>
                          </w:p>
                          <w:p w:rsidR="00423255" w:rsidRDefault="00C1000A" w:rsidP="00C1000A">
                            <w:pPr>
                              <w:rPr>
                                <w:rFonts w:ascii="David" w:hAnsi="David" w:cs="David"/>
                                <w:b/>
                                <w:bCs/>
                                <w:sz w:val="24"/>
                                <w:szCs w:val="24"/>
                                <w:rtl/>
                              </w:rPr>
                            </w:pPr>
                            <w:r>
                              <w:rPr>
                                <w:rFonts w:ascii="David" w:hAnsi="David" w:cs="David" w:hint="cs"/>
                                <w:b/>
                                <w:bCs/>
                                <w:sz w:val="24"/>
                                <w:szCs w:val="24"/>
                                <w:rtl/>
                              </w:rPr>
                              <w:t>ה</w:t>
                            </w:r>
                            <w:r w:rsidR="007D0CAA" w:rsidRPr="007D0CAA">
                              <w:rPr>
                                <w:rFonts w:ascii="David" w:hAnsi="David" w:cs="David"/>
                                <w:b/>
                                <w:bCs/>
                                <w:sz w:val="24"/>
                                <w:szCs w:val="24"/>
                                <w:rtl/>
                              </w:rPr>
                              <w:t>תערבות אוניברסאלית לכלל התלמידים ברמה מניעתית</w:t>
                            </w:r>
                            <w:r w:rsidR="007D0CAA" w:rsidRPr="007D0CAA">
                              <w:rPr>
                                <w:rFonts w:ascii="David" w:hAnsi="David" w:cs="David"/>
                                <w:b/>
                                <w:bCs/>
                                <w:sz w:val="24"/>
                                <w:szCs w:val="24"/>
                              </w:rPr>
                              <w:t xml:space="preserve">. </w:t>
                            </w:r>
                            <w:r w:rsidR="007D0CAA" w:rsidRPr="007D0CAA">
                              <w:rPr>
                                <w:rFonts w:ascii="David" w:hAnsi="David" w:cs="David"/>
                                <w:b/>
                                <w:bCs/>
                                <w:sz w:val="24"/>
                                <w:szCs w:val="24"/>
                                <w:rtl/>
                              </w:rPr>
                              <w:t xml:space="preserve">נעשית על ידי המורים </w:t>
                            </w:r>
                            <w:r w:rsidR="007D0CAA">
                              <w:rPr>
                                <w:rFonts w:ascii="David" w:hAnsi="David" w:cs="David" w:hint="cs"/>
                                <w:b/>
                                <w:bCs/>
                                <w:sz w:val="24"/>
                                <w:szCs w:val="24"/>
                                <w:rtl/>
                              </w:rPr>
                              <w:t>במ</w:t>
                            </w:r>
                            <w:r w:rsidR="007D0CAA" w:rsidRPr="007D0CAA">
                              <w:rPr>
                                <w:rFonts w:ascii="David" w:hAnsi="David" w:cs="David"/>
                                <w:b/>
                                <w:bCs/>
                                <w:sz w:val="24"/>
                                <w:szCs w:val="24"/>
                                <w:rtl/>
                              </w:rPr>
                              <w:t>סגרת הכיתתית</w:t>
                            </w:r>
                            <w:r>
                              <w:rPr>
                                <w:rFonts w:ascii="David" w:hAnsi="David" w:cs="David" w:hint="cs"/>
                                <w:b/>
                                <w:bCs/>
                                <w:sz w:val="24"/>
                                <w:szCs w:val="24"/>
                                <w:rtl/>
                              </w:rPr>
                              <w:t xml:space="preserve">. </w:t>
                            </w:r>
                          </w:p>
                          <w:p w:rsidR="00C1000A" w:rsidRDefault="00C1000A" w:rsidP="00423255">
                            <w:pPr>
                              <w:jc w:val="center"/>
                              <w:rPr>
                                <w:rFonts w:ascii="David" w:hAnsi="David" w:cs="David"/>
                                <w:b/>
                                <w:bCs/>
                                <w:sz w:val="24"/>
                                <w:szCs w:val="24"/>
                                <w:rtl/>
                              </w:rPr>
                            </w:pPr>
                            <w:r>
                              <w:rPr>
                                <w:rFonts w:ascii="David" w:hAnsi="David" w:cs="David"/>
                                <w:b/>
                                <w:bCs/>
                                <w:sz w:val="24"/>
                                <w:szCs w:val="24"/>
                                <w:rtl/>
                              </w:rPr>
                              <w:t xml:space="preserve">רמה </w:t>
                            </w:r>
                            <w:r>
                              <w:rPr>
                                <w:rFonts w:ascii="David" w:hAnsi="David" w:cs="David" w:hint="cs"/>
                                <w:b/>
                                <w:bCs/>
                                <w:sz w:val="24"/>
                                <w:szCs w:val="24"/>
                                <w:rtl/>
                              </w:rPr>
                              <w:t>ראשונית 75%-85% מהתלמידים.</w:t>
                            </w:r>
                          </w:p>
                          <w:p w:rsidR="00C1000A" w:rsidRPr="007D0CAA" w:rsidRDefault="00C1000A" w:rsidP="007D0CAA">
                            <w:pPr>
                              <w:rPr>
                                <w:rFonts w:ascii="David" w:hAnsi="David" w:cs="David"/>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שוקיים 1" o:spid="_x0000_s1026" type="#_x0000_t5" style="width:485.25pt;height:3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" fillcolor="white [3201]" strokecolor="black [3213]" strokeweight="1pt">
                <v:textbox>
                  <w:txbxContent>
                    <w:p w:rsidR="007D0CAA" w:rsidRPr="00423255" w:rsidRDefault="00C1000A" w:rsidP="007D0CAA">
                      <w:pPr>
                        <w:jc w:val="center"/>
                        <w:rPr>
                          <w:rFonts w:ascii="David" w:hAnsi="David" w:cs="David"/>
                          <w:b/>
                          <w:bCs/>
                          <w:sz w:val="24"/>
                          <w:szCs w:val="24"/>
                          <w:rtl/>
                        </w:rPr>
                      </w:pPr>
                      <w:r w:rsidRPr="00423255">
                        <w:rPr>
                          <w:rFonts w:ascii="David" w:hAnsi="David" w:cs="David"/>
                          <w:b/>
                          <w:bCs/>
                          <w:sz w:val="24"/>
                          <w:szCs w:val="24"/>
                          <w:rtl/>
                        </w:rPr>
                        <w:t>התערבות אינטנסיבית פרטנית</w:t>
                      </w:r>
                    </w:p>
                    <w:p w:rsidR="00C1000A" w:rsidRPr="00423255" w:rsidRDefault="00C1000A" w:rsidP="007D0CAA">
                      <w:pPr>
                        <w:jc w:val="center"/>
                        <w:rPr>
                          <w:rFonts w:ascii="David" w:hAnsi="David" w:cs="David"/>
                          <w:b/>
                          <w:bCs/>
                          <w:sz w:val="24"/>
                          <w:szCs w:val="24"/>
                          <w:rtl/>
                        </w:rPr>
                      </w:pPr>
                      <w:r w:rsidRPr="00423255">
                        <w:rPr>
                          <w:rFonts w:ascii="David" w:hAnsi="David" w:cs="David"/>
                          <w:b/>
                          <w:bCs/>
                          <w:sz w:val="24"/>
                          <w:szCs w:val="24"/>
                          <w:rtl/>
                        </w:rPr>
                        <w:t xml:space="preserve">רמה </w:t>
                      </w:r>
                      <w:r w:rsidRPr="00423255">
                        <w:rPr>
                          <w:rFonts w:ascii="David" w:hAnsi="David" w:cs="David" w:hint="cs"/>
                          <w:b/>
                          <w:bCs/>
                          <w:sz w:val="24"/>
                          <w:szCs w:val="24"/>
                          <w:rtl/>
                        </w:rPr>
                        <w:t xml:space="preserve">שלישונית 2%-5% מהתלמידים </w:t>
                      </w:r>
                    </w:p>
                    <w:p w:rsidR="007D0CAA" w:rsidRPr="00423255" w:rsidRDefault="007D0CAA" w:rsidP="007D0CAA">
                      <w:pPr>
                        <w:jc w:val="center"/>
                        <w:rPr>
                          <w:rFonts w:ascii="David" w:hAnsi="David" w:cs="David"/>
                          <w:b/>
                          <w:bCs/>
                          <w:sz w:val="24"/>
                          <w:szCs w:val="24"/>
                          <w:rtl/>
                        </w:rPr>
                      </w:pPr>
                      <w:r w:rsidRPr="00423255">
                        <w:rPr>
                          <w:rFonts w:ascii="David" w:hAnsi="David" w:cs="David"/>
                          <w:b/>
                          <w:bCs/>
                          <w:sz w:val="24"/>
                          <w:szCs w:val="24"/>
                          <w:rtl/>
                        </w:rPr>
                        <w:t>התערבות קבוצתית ממוקדת לתלמידים בסיכון שאינם מגיבים לרמה הראשונית</w:t>
                      </w:r>
                      <w:r w:rsidRPr="00423255">
                        <w:rPr>
                          <w:rFonts w:ascii="David" w:hAnsi="David" w:cs="David"/>
                          <w:b/>
                          <w:bCs/>
                          <w:sz w:val="24"/>
                          <w:szCs w:val="24"/>
                        </w:rPr>
                        <w:t>.</w:t>
                      </w:r>
                    </w:p>
                    <w:p w:rsidR="00423255" w:rsidRPr="00423255" w:rsidRDefault="00C1000A" w:rsidP="007D0CAA">
                      <w:pPr>
                        <w:jc w:val="center"/>
                        <w:rPr>
                          <w:rFonts w:ascii="David" w:hAnsi="David" w:cs="David"/>
                          <w:b/>
                          <w:bCs/>
                          <w:sz w:val="24"/>
                          <w:szCs w:val="24"/>
                          <w:rtl/>
                        </w:rPr>
                      </w:pPr>
                      <w:r w:rsidRPr="00423255">
                        <w:rPr>
                          <w:rFonts w:ascii="David" w:hAnsi="David" w:cs="David" w:hint="cs"/>
                          <w:b/>
                          <w:bCs/>
                          <w:sz w:val="24"/>
                          <w:szCs w:val="24"/>
                          <w:rtl/>
                        </w:rPr>
                        <w:t>רמה שניונית 15%-20% מהתלמידים</w:t>
                      </w:r>
                    </w:p>
                    <w:p w:rsidR="00C1000A" w:rsidRDefault="00C1000A" w:rsidP="007D0CAA">
                      <w:pPr>
                        <w:jc w:val="center"/>
                        <w:rPr>
                          <w:rFonts w:ascii="David" w:hAnsi="David" w:cs="David"/>
                          <w:b/>
                          <w:bCs/>
                          <w:rtl/>
                        </w:rPr>
                      </w:pPr>
                      <w:r>
                        <w:rPr>
                          <w:rFonts w:ascii="David" w:hAnsi="David" w:cs="David" w:hint="cs"/>
                          <w:b/>
                          <w:bCs/>
                          <w:rtl/>
                        </w:rPr>
                        <w:t xml:space="preserve"> </w:t>
                      </w:r>
                    </w:p>
                    <w:p w:rsidR="00423255" w:rsidRDefault="00C1000A" w:rsidP="00C1000A">
                      <w:pPr>
                        <w:rPr>
                          <w:rFonts w:ascii="David" w:hAnsi="David" w:cs="David"/>
                          <w:b/>
                          <w:bCs/>
                          <w:sz w:val="24"/>
                          <w:szCs w:val="24"/>
                          <w:rtl/>
                        </w:rPr>
                      </w:pPr>
                      <w:r>
                        <w:rPr>
                          <w:rFonts w:ascii="David" w:hAnsi="David" w:cs="David" w:hint="cs"/>
                          <w:b/>
                          <w:bCs/>
                          <w:sz w:val="24"/>
                          <w:szCs w:val="24"/>
                          <w:rtl/>
                        </w:rPr>
                        <w:t>ה</w:t>
                      </w:r>
                      <w:r w:rsidR="007D0CAA" w:rsidRPr="007D0CAA">
                        <w:rPr>
                          <w:rFonts w:ascii="David" w:hAnsi="David" w:cs="David"/>
                          <w:b/>
                          <w:bCs/>
                          <w:sz w:val="24"/>
                          <w:szCs w:val="24"/>
                          <w:rtl/>
                        </w:rPr>
                        <w:t>תערבות אוניברסאלית לכלל התלמידים ברמה מניעתית</w:t>
                      </w:r>
                      <w:r w:rsidR="007D0CAA" w:rsidRPr="007D0CAA">
                        <w:rPr>
                          <w:rFonts w:ascii="David" w:hAnsi="David" w:cs="David"/>
                          <w:b/>
                          <w:bCs/>
                          <w:sz w:val="24"/>
                          <w:szCs w:val="24"/>
                        </w:rPr>
                        <w:t xml:space="preserve">. </w:t>
                      </w:r>
                      <w:r w:rsidR="007D0CAA" w:rsidRPr="007D0CAA">
                        <w:rPr>
                          <w:rFonts w:ascii="David" w:hAnsi="David" w:cs="David"/>
                          <w:b/>
                          <w:bCs/>
                          <w:sz w:val="24"/>
                          <w:szCs w:val="24"/>
                          <w:rtl/>
                        </w:rPr>
                        <w:t xml:space="preserve">נעשית על ידי המורים </w:t>
                      </w:r>
                      <w:r w:rsidR="007D0CAA">
                        <w:rPr>
                          <w:rFonts w:ascii="David" w:hAnsi="David" w:cs="David" w:hint="cs"/>
                          <w:b/>
                          <w:bCs/>
                          <w:sz w:val="24"/>
                          <w:szCs w:val="24"/>
                          <w:rtl/>
                        </w:rPr>
                        <w:t>במ</w:t>
                      </w:r>
                      <w:r w:rsidR="007D0CAA" w:rsidRPr="007D0CAA">
                        <w:rPr>
                          <w:rFonts w:ascii="David" w:hAnsi="David" w:cs="David"/>
                          <w:b/>
                          <w:bCs/>
                          <w:sz w:val="24"/>
                          <w:szCs w:val="24"/>
                          <w:rtl/>
                        </w:rPr>
                        <w:t>סגרת הכיתתית</w:t>
                      </w:r>
                      <w:r>
                        <w:rPr>
                          <w:rFonts w:ascii="David" w:hAnsi="David" w:cs="David" w:hint="cs"/>
                          <w:b/>
                          <w:bCs/>
                          <w:sz w:val="24"/>
                          <w:szCs w:val="24"/>
                          <w:rtl/>
                        </w:rPr>
                        <w:t xml:space="preserve">. </w:t>
                      </w:r>
                    </w:p>
                    <w:p w:rsidR="00C1000A" w:rsidRDefault="00C1000A" w:rsidP="00423255">
                      <w:pPr>
                        <w:jc w:val="center"/>
                        <w:rPr>
                          <w:rFonts w:ascii="David" w:hAnsi="David" w:cs="David"/>
                          <w:b/>
                          <w:bCs/>
                          <w:sz w:val="24"/>
                          <w:szCs w:val="24"/>
                          <w:rtl/>
                        </w:rPr>
                      </w:pPr>
                      <w:r>
                        <w:rPr>
                          <w:rFonts w:ascii="David" w:hAnsi="David" w:cs="David"/>
                          <w:b/>
                          <w:bCs/>
                          <w:sz w:val="24"/>
                          <w:szCs w:val="24"/>
                          <w:rtl/>
                        </w:rPr>
                        <w:t xml:space="preserve">רמה </w:t>
                      </w:r>
                      <w:r>
                        <w:rPr>
                          <w:rFonts w:ascii="David" w:hAnsi="David" w:cs="David" w:hint="cs"/>
                          <w:b/>
                          <w:bCs/>
                          <w:sz w:val="24"/>
                          <w:szCs w:val="24"/>
                          <w:rtl/>
                        </w:rPr>
                        <w:t>ראשונית 75%-85% מהתלמידים.</w:t>
                      </w:r>
                    </w:p>
                    <w:p w:rsidR="00C1000A" w:rsidRPr="007D0CAA" w:rsidRDefault="00C1000A" w:rsidP="007D0CAA">
                      <w:pPr>
                        <w:rPr>
                          <w:rFonts w:ascii="David" w:hAnsi="David" w:cs="David"/>
                          <w:b/>
                          <w:bCs/>
                          <w:sz w:val="24"/>
                          <w:szCs w:val="24"/>
                        </w:rPr>
                      </w:pPr>
                    </w:p>
                  </w:txbxContent>
                </v:textbox>
                <w10:wrap anchorx="page"/>
                <w10:anchorlock/>
              </v:shape>
            </w:pict>
          </mc:Fallback>
        </mc:AlternateContent>
      </w:r>
    </w:p>
    <w:p w:rsidR="00A916B5" w:rsidRDefault="00A916B5" w:rsidP="007D0CAA">
      <w:pPr>
        <w:spacing w:line="360" w:lineRule="auto"/>
        <w:ind w:left="-483" w:right="-567"/>
        <w:rPr>
          <w:rFonts w:ascii="David" w:hAnsi="David" w:cs="David"/>
          <w:b/>
          <w:bCs/>
          <w:sz w:val="24"/>
          <w:szCs w:val="24"/>
          <w:rtl/>
        </w:rPr>
      </w:pPr>
    </w:p>
    <w:p w:rsidR="00A916B5" w:rsidRDefault="00A916B5" w:rsidP="007D0CAA">
      <w:pPr>
        <w:spacing w:line="360" w:lineRule="auto"/>
        <w:ind w:left="-483" w:right="-567"/>
        <w:rPr>
          <w:rFonts w:ascii="David" w:hAnsi="David" w:cs="David"/>
          <w:b/>
          <w:bCs/>
          <w:sz w:val="24"/>
          <w:szCs w:val="24"/>
          <w:rtl/>
        </w:rPr>
      </w:pPr>
    </w:p>
    <w:p w:rsidR="00A916B5" w:rsidRDefault="00A916B5" w:rsidP="007D0CAA">
      <w:pPr>
        <w:spacing w:line="360" w:lineRule="auto"/>
        <w:ind w:left="-483" w:right="-567"/>
        <w:rPr>
          <w:rFonts w:ascii="David" w:hAnsi="David" w:cs="David"/>
          <w:b/>
          <w:bCs/>
          <w:sz w:val="24"/>
          <w:szCs w:val="24"/>
          <w:rtl/>
        </w:rPr>
      </w:pPr>
      <w:r w:rsidRPr="00A916B5">
        <w:rPr>
          <w:rFonts w:ascii="David" w:hAnsi="David" w:cs="David"/>
          <w:sz w:val="24"/>
          <w:szCs w:val="24"/>
          <w:rtl/>
        </w:rPr>
        <w:lastRenderedPageBreak/>
        <w:t>היבטים תאורטיים ומעשיים של עבודה עפ"י גישת</w:t>
      </w:r>
      <w:r w:rsidRPr="00A916B5">
        <w:rPr>
          <w:rFonts w:ascii="David" w:hAnsi="David" w:cs="David"/>
          <w:sz w:val="24"/>
          <w:szCs w:val="24"/>
        </w:rPr>
        <w:t xml:space="preserve"> RTI </w:t>
      </w:r>
      <w:r w:rsidRPr="00A916B5">
        <w:rPr>
          <w:rFonts w:ascii="David" w:hAnsi="David" w:cs="David"/>
          <w:sz w:val="24"/>
          <w:szCs w:val="24"/>
          <w:rtl/>
        </w:rPr>
        <w:t>כוללים את הרעיון של התערבות אשר הופכת לאינטנסיבית יותר ככל שצרכי התלמיד מורכבים יותר וזאת על מנת להבטיח שהוא יקבל הזדמנויות למידה המאפשרות לו להתקדם ולהגיע להישגים</w:t>
      </w:r>
      <w:r w:rsidRPr="00A916B5">
        <w:rPr>
          <w:rFonts w:ascii="David" w:hAnsi="David" w:cs="David"/>
          <w:sz w:val="24"/>
          <w:szCs w:val="24"/>
        </w:rPr>
        <w:t>.</w:t>
      </w:r>
    </w:p>
    <w:p w:rsidR="00A916B5" w:rsidRPr="00CD177B" w:rsidRDefault="00A916B5" w:rsidP="00CD177B">
      <w:pPr>
        <w:spacing w:line="360" w:lineRule="auto"/>
        <w:ind w:left="-483" w:right="-567"/>
        <w:jc w:val="center"/>
        <w:rPr>
          <w:rFonts w:ascii="David" w:hAnsi="David" w:cs="David"/>
          <w:b/>
          <w:bCs/>
          <w:sz w:val="32"/>
          <w:szCs w:val="32"/>
          <w:u w:val="single"/>
          <w:rtl/>
        </w:rPr>
      </w:pPr>
      <w:r w:rsidRPr="00CD177B">
        <w:rPr>
          <w:rFonts w:ascii="David" w:hAnsi="David" w:cs="David"/>
          <w:b/>
          <w:bCs/>
          <w:sz w:val="32"/>
          <w:szCs w:val="32"/>
          <w:u w:val="single"/>
          <w:rtl/>
        </w:rPr>
        <w:t xml:space="preserve">כלים </w:t>
      </w:r>
      <w:r w:rsidRPr="00CD177B">
        <w:rPr>
          <w:rFonts w:ascii="David" w:hAnsi="David" w:cs="David" w:hint="cs"/>
          <w:b/>
          <w:bCs/>
          <w:sz w:val="32"/>
          <w:szCs w:val="32"/>
          <w:u w:val="single"/>
          <w:rtl/>
        </w:rPr>
        <w:t>למיפוי כיתתי</w:t>
      </w:r>
    </w:p>
    <w:p w:rsidR="00A916B5" w:rsidRDefault="00A916B5" w:rsidP="00A916B5">
      <w:pPr>
        <w:pStyle w:val="a3"/>
        <w:numPr>
          <w:ilvl w:val="0"/>
          <w:numId w:val="1"/>
        </w:numPr>
        <w:spacing w:line="360" w:lineRule="auto"/>
        <w:ind w:right="-567"/>
        <w:rPr>
          <w:rFonts w:ascii="David" w:hAnsi="David" w:cs="David"/>
          <w:b/>
          <w:bCs/>
          <w:sz w:val="24"/>
          <w:szCs w:val="24"/>
        </w:rPr>
      </w:pPr>
      <w:r w:rsidRPr="00A916B5">
        <w:rPr>
          <w:rFonts w:ascii="David" w:hAnsi="David" w:cs="David" w:hint="cs"/>
          <w:b/>
          <w:bCs/>
          <w:sz w:val="24"/>
          <w:szCs w:val="24"/>
          <w:rtl/>
        </w:rPr>
        <w:t>מבדק עמי</w:t>
      </w:r>
      <w:r>
        <w:rPr>
          <w:rFonts w:ascii="David" w:hAnsi="David" w:cs="David" w:hint="cs"/>
          <w:b/>
          <w:bCs/>
          <w:sz w:val="24"/>
          <w:szCs w:val="24"/>
          <w:rtl/>
        </w:rPr>
        <w:t>"</w:t>
      </w:r>
      <w:r w:rsidRPr="00A916B5">
        <w:rPr>
          <w:rFonts w:ascii="David" w:hAnsi="David" w:cs="David" w:hint="cs"/>
          <w:b/>
          <w:bCs/>
          <w:sz w:val="24"/>
          <w:szCs w:val="24"/>
          <w:rtl/>
        </w:rPr>
        <w:t xml:space="preserve">ת </w:t>
      </w:r>
      <w:r>
        <w:rPr>
          <w:rFonts w:ascii="David" w:hAnsi="David" w:cs="David" w:hint="cs"/>
          <w:b/>
          <w:bCs/>
          <w:sz w:val="24"/>
          <w:szCs w:val="24"/>
          <w:rtl/>
        </w:rPr>
        <w:t>-</w:t>
      </w:r>
      <w:r w:rsidRPr="00A916B5">
        <w:rPr>
          <w:rFonts w:ascii="David" w:hAnsi="David" w:cs="David"/>
          <w:sz w:val="24"/>
          <w:szCs w:val="24"/>
          <w:rtl/>
        </w:rPr>
        <w:t>מבדק עמי"ת)</w:t>
      </w:r>
      <w:r>
        <w:rPr>
          <w:rFonts w:ascii="David" w:hAnsi="David" w:cs="David" w:hint="cs"/>
          <w:sz w:val="24"/>
          <w:szCs w:val="24"/>
          <w:rtl/>
        </w:rPr>
        <w:t xml:space="preserve"> </w:t>
      </w:r>
      <w:r w:rsidRPr="00A916B5">
        <w:rPr>
          <w:rFonts w:ascii="David" w:hAnsi="David" w:cs="David"/>
          <w:sz w:val="24"/>
          <w:szCs w:val="24"/>
          <w:rtl/>
        </w:rPr>
        <w:t>ערכה למיפוי תלמידים</w:t>
      </w:r>
      <w:r w:rsidRPr="00A916B5">
        <w:rPr>
          <w:rFonts w:ascii="David" w:hAnsi="David" w:cs="David"/>
          <w:sz w:val="24"/>
          <w:szCs w:val="24"/>
        </w:rPr>
        <w:t xml:space="preserve">( </w:t>
      </w:r>
      <w:r w:rsidRPr="00A916B5">
        <w:rPr>
          <w:rFonts w:ascii="David" w:hAnsi="David" w:cs="David"/>
          <w:sz w:val="24"/>
          <w:szCs w:val="24"/>
          <w:rtl/>
        </w:rPr>
        <w:t xml:space="preserve">מבדק עמי"ת, הינו מבדק המועבר לכל התלמידים בתחילת כתה ז'. המבדק פותח ע"י הראמ"ה </w:t>
      </w:r>
      <w:r w:rsidRPr="00A916B5">
        <w:rPr>
          <w:rFonts w:ascii="David" w:hAnsi="David" w:cs="David"/>
          <w:sz w:val="24"/>
          <w:szCs w:val="24"/>
        </w:rPr>
        <w:t>)</w:t>
      </w:r>
      <w:r w:rsidRPr="00A916B5">
        <w:rPr>
          <w:rFonts w:ascii="David" w:hAnsi="David" w:cs="David"/>
          <w:sz w:val="24"/>
          <w:szCs w:val="24"/>
          <w:rtl/>
        </w:rPr>
        <w:t>הרשות הארצית למדידה והערכה( במסגרת תכנית אל"ה שמוביל האגף לחינוך על יסודי. המבדק נועד להעריך את כישורי הבנת הנקרא, הידע הלשוני ואת כישורי הכתיבה של כלל התלמידים עם כניסתם לחט"ב, )למעט תלמידים הלומדים בכתות חינוך מיוחד ותלמידים עולים חדשים(. הוא מועבר ללא הכנה מוקדמת, לצורך הערכת הידע השפתי כתשתית להוראה וללמידה. המבדק מורכב משלושה חלקים ומבוצע בשני שלבים. השלב הראשון מיועד לכלל התלמידים ומועבר בתחילת שנת הלימודים</w:t>
      </w:r>
      <w:r w:rsidRPr="00A916B5">
        <w:rPr>
          <w:rFonts w:ascii="David" w:hAnsi="David" w:cs="David"/>
          <w:sz w:val="24"/>
          <w:szCs w:val="24"/>
        </w:rPr>
        <w:t xml:space="preserve">, </w:t>
      </w:r>
      <w:r w:rsidRPr="00A916B5">
        <w:rPr>
          <w:rFonts w:ascii="David" w:hAnsi="David" w:cs="David"/>
          <w:sz w:val="24"/>
          <w:szCs w:val="24"/>
          <w:rtl/>
        </w:rPr>
        <w:t>והשלב השני – מועבר עד שבועיים לאחר מכן בשתי רמות בהתאם להישגיהם במבחן הראשון</w:t>
      </w:r>
      <w:r w:rsidRPr="00A916B5">
        <w:rPr>
          <w:rFonts w:ascii="David" w:hAnsi="David" w:cs="David"/>
          <w:sz w:val="24"/>
          <w:szCs w:val="24"/>
        </w:rPr>
        <w:t xml:space="preserve">. </w:t>
      </w:r>
      <w:r w:rsidRPr="00A916B5">
        <w:rPr>
          <w:rFonts w:ascii="David" w:hAnsi="David" w:cs="David"/>
          <w:sz w:val="24"/>
          <w:szCs w:val="24"/>
          <w:rtl/>
        </w:rPr>
        <w:t>ניתוח הממצאים של מבדק המיפוי והכלים להעמקת ההיכרות עם התלמידים, מסייעים למורים לאתר את קשיי התלמידים ואת חזקותיהם ברמה שכבתית, כיתתית ופרטנית ולבנות תכניות התערבות ברמות השונות בהתאם לצורך. בעקבות הנתונים המתקבלים, משובצים התלמידים לקבוצות למידה במסגרת תכנית אל"ה, ובמסגרות סיוע נוספות</w:t>
      </w:r>
      <w:r w:rsidRPr="00A916B5">
        <w:rPr>
          <w:rFonts w:ascii="David" w:hAnsi="David" w:cs="David"/>
          <w:sz w:val="24"/>
          <w:szCs w:val="24"/>
        </w:rPr>
        <w:t xml:space="preserve">. </w:t>
      </w:r>
      <w:r w:rsidRPr="00A916B5">
        <w:rPr>
          <w:rFonts w:ascii="David" w:hAnsi="David" w:cs="David"/>
          <w:sz w:val="24"/>
          <w:szCs w:val="24"/>
          <w:rtl/>
        </w:rPr>
        <w:t>מעבר למיפוי, ערכת המבדק כוללת גם השתמעויות להוראה בעקבותיו</w:t>
      </w:r>
      <w:r w:rsidRPr="00A916B5">
        <w:rPr>
          <w:rFonts w:ascii="David" w:hAnsi="David" w:cs="David"/>
          <w:sz w:val="24"/>
          <w:szCs w:val="24"/>
        </w:rPr>
        <w:t>.</w:t>
      </w:r>
    </w:p>
    <w:p w:rsidR="00CD177B" w:rsidRPr="00CD177B" w:rsidRDefault="00CD177B" w:rsidP="00A916B5">
      <w:pPr>
        <w:pStyle w:val="a3"/>
        <w:numPr>
          <w:ilvl w:val="0"/>
          <w:numId w:val="1"/>
        </w:numPr>
        <w:spacing w:line="360" w:lineRule="auto"/>
        <w:ind w:right="-567"/>
        <w:rPr>
          <w:rFonts w:ascii="David" w:hAnsi="David" w:cs="David"/>
          <w:b/>
          <w:bCs/>
          <w:sz w:val="24"/>
          <w:szCs w:val="24"/>
          <w:rtl/>
        </w:rPr>
      </w:pPr>
      <w:r w:rsidRPr="00C62076">
        <w:rPr>
          <w:rFonts w:ascii="David" w:hAnsi="David" w:cs="David" w:hint="cs"/>
          <w:b/>
          <w:bCs/>
          <w:sz w:val="24"/>
          <w:szCs w:val="24"/>
          <w:u w:val="single"/>
          <w:rtl/>
        </w:rPr>
        <w:t xml:space="preserve">מא"ב- </w:t>
      </w:r>
      <w:r w:rsidRPr="00C62076">
        <w:rPr>
          <w:rFonts w:ascii="David" w:hAnsi="David" w:cs="David"/>
          <w:b/>
          <w:bCs/>
          <w:sz w:val="24"/>
          <w:szCs w:val="24"/>
          <w:u w:val="single"/>
          <w:rtl/>
        </w:rPr>
        <w:t>איתור תלמידים עם חשד ללקויות למידה/ הפרעת קשב בזמן מבחן ובדיקת מבחנים – טופס כיתתי</w:t>
      </w:r>
      <w:r w:rsidRPr="00CD177B">
        <w:rPr>
          <w:rFonts w:ascii="David" w:hAnsi="David" w:cs="David" w:hint="cs"/>
          <w:b/>
          <w:bCs/>
          <w:sz w:val="24"/>
          <w:szCs w:val="24"/>
          <w:rtl/>
        </w:rPr>
        <w:t>.</w:t>
      </w:r>
    </w:p>
    <w:p w:rsidR="00CD177B" w:rsidRDefault="00CD177B" w:rsidP="00CD177B">
      <w:pPr>
        <w:spacing w:line="360" w:lineRule="auto"/>
        <w:ind w:left="-483" w:right="-567"/>
        <w:rPr>
          <w:rFonts w:ascii="David" w:hAnsi="David" w:cs="David"/>
          <w:sz w:val="24"/>
          <w:szCs w:val="24"/>
        </w:rPr>
      </w:pPr>
      <w:r w:rsidRPr="00CD177B">
        <w:rPr>
          <w:rFonts w:ascii="David" w:hAnsi="David" w:cs="David"/>
          <w:sz w:val="24"/>
          <w:szCs w:val="24"/>
          <w:rtl/>
        </w:rPr>
        <w:t>מיפוי ואיתור בזמן מבחנים מטרה מיפוי כיתתי ואיתור תלמידים עם חשד ללקויות למידה/ הפרעת קשב, תוך איסוף מידע לגביהם הן בתחום הרגשי והן בתחום הלימודי. איסוף המידע יעשה באמצעות תצפיות מכוונות במהלך ביצוע מבחנים. זאת, בנוסף לניתוח התשובות במהלך בדיקת המבחנים ובירור קשיים ספציפיים בכתיבה ו/או קריאה לאחר בדיקת המבחנים על ידי המורים המקצועיים</w:t>
      </w:r>
      <w:r w:rsidRPr="00CD177B">
        <w:rPr>
          <w:rFonts w:ascii="David" w:hAnsi="David" w:cs="David"/>
          <w:sz w:val="24"/>
          <w:szCs w:val="24"/>
        </w:rPr>
        <w:t xml:space="preserve">. </w:t>
      </w:r>
    </w:p>
    <w:p w:rsidR="00CD177B" w:rsidRPr="00FE1D22" w:rsidRDefault="00CD177B" w:rsidP="00CD177B">
      <w:pPr>
        <w:spacing w:after="0" w:line="360" w:lineRule="auto"/>
        <w:ind w:left="-483" w:right="-567"/>
        <w:rPr>
          <w:rFonts w:ascii="David" w:hAnsi="David" w:cs="David"/>
          <w:sz w:val="24"/>
          <w:szCs w:val="24"/>
        </w:rPr>
      </w:pPr>
      <w:r w:rsidRPr="00CD177B">
        <w:rPr>
          <w:rFonts w:ascii="David" w:hAnsi="David" w:cs="David"/>
          <w:sz w:val="24"/>
          <w:szCs w:val="24"/>
        </w:rPr>
        <w:sym w:font="Symbol" w:char="F0B7"/>
      </w:r>
      <w:r w:rsidRPr="00CD177B">
        <w:rPr>
          <w:rFonts w:ascii="David" w:hAnsi="David" w:cs="David"/>
          <w:sz w:val="24"/>
          <w:szCs w:val="24"/>
        </w:rPr>
        <w:t xml:space="preserve"> </w:t>
      </w:r>
      <w:r>
        <w:rPr>
          <w:rFonts w:ascii="David" w:hAnsi="David" w:cs="David" w:hint="cs"/>
          <w:sz w:val="24"/>
          <w:szCs w:val="24"/>
          <w:rtl/>
        </w:rPr>
        <w:t xml:space="preserve">     </w:t>
      </w:r>
      <w:r w:rsidRPr="00FE1D22">
        <w:rPr>
          <w:rFonts w:ascii="David" w:hAnsi="David" w:cs="David"/>
          <w:sz w:val="24"/>
          <w:szCs w:val="24"/>
          <w:rtl/>
        </w:rPr>
        <w:t xml:space="preserve">כלי ידידותי וקל לשימוש ומילוי </w:t>
      </w:r>
    </w:p>
    <w:p w:rsidR="00CD177B" w:rsidRPr="00FE1D22" w:rsidRDefault="00CD177B" w:rsidP="00CD177B">
      <w:pPr>
        <w:pStyle w:val="a3"/>
        <w:numPr>
          <w:ilvl w:val="0"/>
          <w:numId w:val="2"/>
        </w:numPr>
        <w:spacing w:after="0" w:line="360" w:lineRule="auto"/>
        <w:ind w:right="-567"/>
        <w:rPr>
          <w:rFonts w:ascii="David" w:hAnsi="David" w:cs="David"/>
          <w:sz w:val="24"/>
          <w:szCs w:val="24"/>
          <w:rtl/>
        </w:rPr>
      </w:pPr>
      <w:r w:rsidRPr="00FE1D22">
        <w:rPr>
          <w:rFonts w:ascii="David" w:hAnsi="David" w:cs="David"/>
          <w:sz w:val="24"/>
          <w:szCs w:val="24"/>
          <w:rtl/>
        </w:rPr>
        <w:t>אינו דורש התארגנות מיוחדת. ניתן להשתמש בו בזמן מבחנים שהם חלק מהשגרה הרגילה של בית הספר</w:t>
      </w:r>
    </w:p>
    <w:p w:rsidR="00A916B5" w:rsidRPr="00FE1D22" w:rsidRDefault="00CD177B" w:rsidP="00CD177B">
      <w:pPr>
        <w:pStyle w:val="a3"/>
        <w:numPr>
          <w:ilvl w:val="0"/>
          <w:numId w:val="2"/>
        </w:numPr>
        <w:spacing w:after="0" w:line="360" w:lineRule="auto"/>
        <w:ind w:right="-567"/>
        <w:rPr>
          <w:rFonts w:ascii="David" w:hAnsi="David" w:cs="David"/>
          <w:b/>
          <w:bCs/>
          <w:sz w:val="24"/>
          <w:szCs w:val="24"/>
        </w:rPr>
      </w:pPr>
      <w:r w:rsidRPr="00FE1D22">
        <w:rPr>
          <w:rFonts w:ascii="David" w:hAnsi="David" w:cs="David"/>
          <w:sz w:val="24"/>
          <w:szCs w:val="24"/>
        </w:rPr>
        <w:t xml:space="preserve"> </w:t>
      </w:r>
      <w:r w:rsidRPr="00FE1D22">
        <w:rPr>
          <w:rFonts w:ascii="David" w:hAnsi="David" w:cs="David"/>
          <w:sz w:val="24"/>
          <w:szCs w:val="24"/>
          <w:rtl/>
        </w:rPr>
        <w:t>ניתן להשתמש בו גם ככלי שכבתי</w:t>
      </w:r>
      <w:r w:rsidRPr="00FE1D22">
        <w:rPr>
          <w:rFonts w:ascii="David" w:hAnsi="David" w:cs="David"/>
          <w:sz w:val="24"/>
          <w:szCs w:val="24"/>
        </w:rPr>
        <w:t>.</w:t>
      </w:r>
    </w:p>
    <w:p w:rsidR="00FE1D22" w:rsidRPr="00FE1D22" w:rsidRDefault="00FE1D22" w:rsidP="00CD177B">
      <w:pPr>
        <w:pStyle w:val="a3"/>
        <w:numPr>
          <w:ilvl w:val="0"/>
          <w:numId w:val="2"/>
        </w:numPr>
        <w:spacing w:after="0" w:line="360" w:lineRule="auto"/>
        <w:ind w:right="-567"/>
        <w:rPr>
          <w:rFonts w:ascii="David" w:hAnsi="David" w:cs="David"/>
          <w:b/>
          <w:bCs/>
          <w:sz w:val="24"/>
          <w:szCs w:val="24"/>
        </w:rPr>
      </w:pPr>
      <w:r w:rsidRPr="00FE1D22">
        <w:rPr>
          <w:rFonts w:ascii="David" w:hAnsi="David" w:cs="David"/>
          <w:sz w:val="24"/>
          <w:szCs w:val="24"/>
          <w:rtl/>
        </w:rPr>
        <w:t>באמצעותו ניתן לדלות מידע רב על התלמידים ולהשוות את הביצוע שלהם</w:t>
      </w:r>
      <w:r>
        <w:rPr>
          <w:rFonts w:ascii="David" w:hAnsi="David" w:cs="David"/>
          <w:sz w:val="24"/>
          <w:szCs w:val="24"/>
          <w:rtl/>
        </w:rPr>
        <w:t xml:space="preserve"> בין מבחנים שונים באותו מקצוע </w:t>
      </w:r>
      <w:r>
        <w:rPr>
          <w:rFonts w:ascii="David" w:hAnsi="David" w:cs="David" w:hint="cs"/>
          <w:sz w:val="24"/>
          <w:szCs w:val="24"/>
          <w:rtl/>
        </w:rPr>
        <w:t>.</w:t>
      </w:r>
    </w:p>
    <w:p w:rsidR="00C62076" w:rsidRDefault="00FE1D22" w:rsidP="00FE1D22">
      <w:pPr>
        <w:pStyle w:val="a3"/>
        <w:numPr>
          <w:ilvl w:val="0"/>
          <w:numId w:val="1"/>
        </w:numPr>
        <w:spacing w:after="0" w:line="360" w:lineRule="auto"/>
        <w:ind w:right="-567"/>
        <w:rPr>
          <w:rFonts w:ascii="David" w:hAnsi="David" w:cs="David"/>
          <w:sz w:val="24"/>
          <w:szCs w:val="24"/>
        </w:rPr>
      </w:pPr>
      <w:r w:rsidRPr="00C62076">
        <w:rPr>
          <w:rFonts w:ascii="David" w:hAnsi="David" w:cs="David" w:hint="cs"/>
          <w:b/>
          <w:bCs/>
          <w:sz w:val="24"/>
          <w:szCs w:val="24"/>
          <w:u w:val="single"/>
          <w:rtl/>
        </w:rPr>
        <w:t>מבחן מיפוי באנגלית</w:t>
      </w:r>
      <w:r>
        <w:rPr>
          <w:rFonts w:ascii="David" w:hAnsi="David" w:cs="David" w:hint="cs"/>
          <w:b/>
          <w:bCs/>
          <w:sz w:val="24"/>
          <w:szCs w:val="24"/>
          <w:rtl/>
        </w:rPr>
        <w:t xml:space="preserve">- </w:t>
      </w:r>
    </w:p>
    <w:p w:rsidR="00FE1D22" w:rsidRPr="00396B9A" w:rsidRDefault="00FE1D22" w:rsidP="00C62076">
      <w:pPr>
        <w:pStyle w:val="a3"/>
        <w:spacing w:after="0" w:line="360" w:lineRule="auto"/>
        <w:ind w:left="-123" w:right="-567"/>
        <w:rPr>
          <w:rFonts w:ascii="David" w:hAnsi="David" w:cs="David"/>
          <w:sz w:val="24"/>
          <w:szCs w:val="24"/>
        </w:rPr>
      </w:pPr>
      <w:r w:rsidRPr="00396B9A">
        <w:rPr>
          <w:rFonts w:ascii="David" w:hAnsi="David" w:cs="David"/>
          <w:sz w:val="24"/>
          <w:szCs w:val="24"/>
          <w:rtl/>
        </w:rPr>
        <w:t>מבדק איתור בשפה האנגלית</w:t>
      </w:r>
      <w:r w:rsidRPr="00396B9A">
        <w:rPr>
          <w:rFonts w:ascii="David" w:hAnsi="David" w:cs="David"/>
          <w:sz w:val="24"/>
          <w:szCs w:val="24"/>
        </w:rPr>
        <w:t xml:space="preserve">: </w:t>
      </w:r>
      <w:r w:rsidRPr="00396B9A">
        <w:rPr>
          <w:rFonts w:ascii="David" w:hAnsi="David" w:cs="David"/>
          <w:sz w:val="24"/>
          <w:szCs w:val="24"/>
          <w:rtl/>
        </w:rPr>
        <w:t>בבסיס העומדות מיומנויות הערכת</w:t>
      </w:r>
      <w:r w:rsidRPr="00396B9A">
        <w:rPr>
          <w:rFonts w:ascii="David" w:hAnsi="David" w:cs="David"/>
          <w:sz w:val="24"/>
          <w:szCs w:val="24"/>
        </w:rPr>
        <w:t xml:space="preserve">(Assessing Basic Literacy in English) ABLE </w:t>
      </w:r>
      <w:r w:rsidRPr="00396B9A">
        <w:rPr>
          <w:rFonts w:ascii="David" w:hAnsi="David" w:cs="David"/>
          <w:sz w:val="24"/>
          <w:szCs w:val="24"/>
          <w:rtl/>
        </w:rPr>
        <w:t>רכישת אוריינות באנגלית</w:t>
      </w:r>
      <w:r w:rsidRPr="00396B9A">
        <w:rPr>
          <w:rFonts w:ascii="David" w:hAnsi="David" w:cs="David"/>
          <w:sz w:val="24"/>
          <w:szCs w:val="24"/>
        </w:rPr>
        <w:t xml:space="preserve">. </w:t>
      </w:r>
      <w:r w:rsidRPr="00396B9A">
        <w:rPr>
          <w:rFonts w:ascii="David" w:hAnsi="David" w:cs="David"/>
          <w:sz w:val="24"/>
          <w:szCs w:val="24"/>
          <w:rtl/>
        </w:rPr>
        <w:t>הפיקוח על הוראת האנגלית פיתח יחד עם הפיקוח על החינוך היסודי, הראמ"ה, מט"ח ואנשי אקדמיה מובילים בתחום, מבדק לזיהוי תלמידים עם קשיים ברכישת הקריאה ולאיתור מקורות אפשריים לקשיים הללו. המבדק מחולק לשני חלקים: ערכה כיתתית וערכה פרטנית</w:t>
      </w:r>
      <w:r w:rsidRPr="00396B9A">
        <w:rPr>
          <w:rFonts w:ascii="David" w:hAnsi="David" w:cs="David"/>
          <w:sz w:val="24"/>
          <w:szCs w:val="24"/>
        </w:rPr>
        <w:t xml:space="preserve">. </w:t>
      </w:r>
      <w:r w:rsidRPr="00396B9A">
        <w:rPr>
          <w:rFonts w:ascii="David" w:hAnsi="David" w:cs="David"/>
          <w:sz w:val="24"/>
          <w:szCs w:val="24"/>
          <w:rtl/>
        </w:rPr>
        <w:t>המבדק בנוי לבתי ספר יסודיים, אך הוא יכול לסייע גם באיתור תלמידים מתקשים בחטיבת הביניים. מומלץ להעביר אותו לתלמידים שאותרו על ידי המורים לאנגלית כתלמידים מתקשים</w:t>
      </w:r>
      <w:r w:rsidRPr="00396B9A">
        <w:rPr>
          <w:rFonts w:ascii="David" w:hAnsi="David" w:cs="David"/>
          <w:sz w:val="24"/>
          <w:szCs w:val="24"/>
        </w:rPr>
        <w:t xml:space="preserve">. </w:t>
      </w:r>
      <w:r w:rsidRPr="00396B9A">
        <w:rPr>
          <w:rFonts w:ascii="David" w:hAnsi="David" w:cs="David"/>
          <w:sz w:val="24"/>
          <w:szCs w:val="24"/>
          <w:rtl/>
        </w:rPr>
        <w:t>המבדק מאפשר להעמיק את ההסתכלות של המורה על תחום הקריאה באנגלית ומסייע לזהות את סיבת הקושי של התלמיד ולבנות תכנית עבודה בהתאם</w:t>
      </w:r>
      <w:r w:rsidRPr="00396B9A">
        <w:rPr>
          <w:rFonts w:ascii="David" w:hAnsi="David" w:cs="David"/>
          <w:sz w:val="24"/>
          <w:szCs w:val="24"/>
        </w:rPr>
        <w:t>.</w:t>
      </w:r>
    </w:p>
    <w:p w:rsidR="00396B9A" w:rsidRPr="00396B9A" w:rsidRDefault="00396B9A" w:rsidP="00396B9A">
      <w:pPr>
        <w:spacing w:after="0" w:line="360" w:lineRule="auto"/>
        <w:ind w:right="-567"/>
        <w:rPr>
          <w:rFonts w:ascii="David" w:hAnsi="David" w:cs="David"/>
          <w:sz w:val="24"/>
          <w:szCs w:val="24"/>
          <w:rtl/>
        </w:rPr>
      </w:pPr>
    </w:p>
    <w:p w:rsidR="00396B9A" w:rsidRPr="00C62076" w:rsidRDefault="00396B9A" w:rsidP="00396B9A">
      <w:pPr>
        <w:pStyle w:val="a3"/>
        <w:numPr>
          <w:ilvl w:val="0"/>
          <w:numId w:val="1"/>
        </w:numPr>
        <w:spacing w:after="0" w:line="360" w:lineRule="auto"/>
        <w:ind w:right="-567"/>
        <w:rPr>
          <w:rFonts w:ascii="David" w:hAnsi="David" w:cs="David"/>
          <w:b/>
          <w:bCs/>
          <w:sz w:val="24"/>
          <w:szCs w:val="24"/>
          <w:u w:val="single"/>
          <w:rtl/>
        </w:rPr>
      </w:pPr>
      <w:r w:rsidRPr="00C62076">
        <w:rPr>
          <w:rFonts w:ascii="David" w:hAnsi="David" w:cs="David" w:hint="cs"/>
          <w:b/>
          <w:bCs/>
          <w:sz w:val="24"/>
          <w:szCs w:val="24"/>
          <w:u w:val="single"/>
          <w:rtl/>
        </w:rPr>
        <w:t>מבחן מיפוי  במתמטיקה - יערך בתחילת שנה על ידי צוות מתמטיקה.</w:t>
      </w:r>
    </w:p>
    <w:p w:rsidR="00396B9A" w:rsidRPr="00C62076" w:rsidRDefault="00396B9A" w:rsidP="00396B9A">
      <w:pPr>
        <w:pStyle w:val="a3"/>
        <w:spacing w:after="0" w:line="360" w:lineRule="auto"/>
        <w:ind w:left="-123" w:right="-567"/>
        <w:rPr>
          <w:rFonts w:ascii="David" w:hAnsi="David" w:cs="David"/>
          <w:sz w:val="24"/>
          <w:szCs w:val="24"/>
          <w:rtl/>
        </w:rPr>
      </w:pPr>
      <w:r w:rsidRPr="00C62076">
        <w:rPr>
          <w:rFonts w:ascii="David" w:hAnsi="David" w:cs="David"/>
          <w:sz w:val="24"/>
          <w:szCs w:val="24"/>
          <w:rtl/>
        </w:rPr>
        <w:t>בתחילת שנת הלימודים תשע"ח  מורי המתמטיקה יקבלו מבדק איתור הבודק הבנה מתמטית בסיסית. הסבר על המבדק יועבר למורים על ידי מדריכי המתמטיקה הבית ספריים. לכל אחד מהנושאים במבדק האיתור יפותחו דפי עבודה לחיזוק הידע של תלמידים שגילו קושי בנושא. דפי העבודה יופצו על ידי המדריכים הבית ספריים. מומלץ להשתמש בדפי העבודה הללו בכיתה או במסגרת ההתערבות הקבוצתית/הפרטנית עם התלמידים המאותרים בשעות הפרטניות.</w:t>
      </w:r>
    </w:p>
    <w:p w:rsidR="00396B9A" w:rsidRDefault="00396B9A" w:rsidP="00396B9A">
      <w:pPr>
        <w:spacing w:after="0" w:line="360" w:lineRule="auto"/>
        <w:ind w:right="-567"/>
        <w:rPr>
          <w:rFonts w:ascii="David" w:hAnsi="David" w:cs="David"/>
          <w:b/>
          <w:bCs/>
          <w:sz w:val="24"/>
          <w:szCs w:val="24"/>
          <w:rtl/>
        </w:rPr>
      </w:pPr>
    </w:p>
    <w:p w:rsidR="00396B9A" w:rsidRPr="00C62076" w:rsidRDefault="00396B9A" w:rsidP="00396B9A">
      <w:pPr>
        <w:pStyle w:val="a3"/>
        <w:numPr>
          <w:ilvl w:val="0"/>
          <w:numId w:val="1"/>
        </w:numPr>
        <w:spacing w:after="0" w:line="360" w:lineRule="auto"/>
        <w:ind w:right="-567"/>
        <w:rPr>
          <w:rFonts w:ascii="David" w:hAnsi="David" w:cs="David"/>
          <w:b/>
          <w:bCs/>
          <w:sz w:val="24"/>
          <w:szCs w:val="24"/>
          <w:u w:val="single"/>
          <w:rtl/>
        </w:rPr>
      </w:pPr>
      <w:r w:rsidRPr="00C62076">
        <w:rPr>
          <w:rFonts w:ascii="David" w:hAnsi="David" w:cs="David"/>
          <w:b/>
          <w:bCs/>
          <w:sz w:val="24"/>
          <w:szCs w:val="24"/>
          <w:u w:val="single"/>
          <w:rtl/>
        </w:rPr>
        <w:t xml:space="preserve">מיפוי פרטני </w:t>
      </w:r>
    </w:p>
    <w:p w:rsidR="00396B9A" w:rsidRPr="00C62076" w:rsidRDefault="00396B9A" w:rsidP="00396B9A">
      <w:pPr>
        <w:pStyle w:val="a3"/>
        <w:spacing w:after="0" w:line="360" w:lineRule="auto"/>
        <w:ind w:left="-123" w:right="-567"/>
        <w:rPr>
          <w:rFonts w:ascii="David" w:hAnsi="David" w:cs="David"/>
          <w:sz w:val="24"/>
          <w:szCs w:val="24"/>
          <w:rtl/>
        </w:rPr>
      </w:pPr>
      <w:r w:rsidRPr="00C62076">
        <w:rPr>
          <w:rFonts w:ascii="David" w:hAnsi="David" w:cs="David"/>
          <w:sz w:val="24"/>
          <w:szCs w:val="24"/>
          <w:rtl/>
        </w:rPr>
        <w:t xml:space="preserve"> מיפוי עדכני של קריאה וכתיבה על פי נורמות ארציות  </w:t>
      </w:r>
      <w:r w:rsidRPr="00C62076">
        <w:rPr>
          <w:rFonts w:ascii="David" w:hAnsi="David" w:cs="David" w:hint="cs"/>
          <w:sz w:val="24"/>
          <w:szCs w:val="24"/>
          <w:rtl/>
        </w:rPr>
        <w:t xml:space="preserve">- </w:t>
      </w:r>
      <w:r w:rsidRPr="00C62076">
        <w:rPr>
          <w:rFonts w:ascii="David" w:hAnsi="David" w:cs="David"/>
          <w:sz w:val="24"/>
          <w:szCs w:val="24"/>
          <w:rtl/>
        </w:rPr>
        <w:t xml:space="preserve">ערכת מעקב </w:t>
      </w:r>
      <w:r w:rsidRPr="00C62076">
        <w:rPr>
          <w:rFonts w:ascii="David" w:hAnsi="David" w:cs="David" w:hint="cs"/>
          <w:sz w:val="24"/>
          <w:szCs w:val="24"/>
          <w:rtl/>
        </w:rPr>
        <w:t>(</w:t>
      </w:r>
      <w:r w:rsidRPr="00C62076">
        <w:rPr>
          <w:rFonts w:ascii="David" w:hAnsi="David" w:cs="David"/>
          <w:sz w:val="24"/>
          <w:szCs w:val="24"/>
          <w:rtl/>
        </w:rPr>
        <w:t xml:space="preserve"> היא ערכה למיפוי של קריאה וכתיבה 2003 ערכת </w:t>
      </w:r>
      <w:proofErr w:type="spellStart"/>
      <w:r w:rsidRPr="00C62076">
        <w:rPr>
          <w:rFonts w:ascii="David" w:hAnsi="David" w:cs="David"/>
          <w:sz w:val="24"/>
          <w:szCs w:val="24"/>
          <w:rtl/>
        </w:rPr>
        <w:t>מעק"ב</w:t>
      </w:r>
      <w:proofErr w:type="spellEnd"/>
      <w:r w:rsidRPr="00C62076">
        <w:rPr>
          <w:rFonts w:ascii="David" w:hAnsi="David" w:cs="David"/>
          <w:sz w:val="24"/>
          <w:szCs w:val="24"/>
          <w:rtl/>
        </w:rPr>
        <w:t xml:space="preserve"> (שני, לחמן, שלם, בהט </w:t>
      </w:r>
      <w:proofErr w:type="spellStart"/>
      <w:r w:rsidRPr="00C62076">
        <w:rPr>
          <w:rFonts w:ascii="David" w:hAnsi="David" w:cs="David"/>
          <w:sz w:val="24"/>
          <w:szCs w:val="24"/>
          <w:rtl/>
        </w:rPr>
        <w:t>וזייגר</w:t>
      </w:r>
      <w:proofErr w:type="spellEnd"/>
      <w:r w:rsidRPr="00C62076">
        <w:rPr>
          <w:rFonts w:ascii="David" w:hAnsi="David" w:cs="David"/>
          <w:sz w:val="24"/>
          <w:szCs w:val="24"/>
          <w:rtl/>
        </w:rPr>
        <w:t>, בקרב תלמידי כיתות ב'-ו (הנורמות מתאימות עד אמצע כיתה ז)</w:t>
      </w:r>
      <w:r w:rsidR="00FD69C6" w:rsidRPr="00C62076">
        <w:rPr>
          <w:rFonts w:ascii="David" w:hAnsi="David" w:cs="David" w:hint="cs"/>
          <w:sz w:val="24"/>
          <w:szCs w:val="24"/>
          <w:rtl/>
        </w:rPr>
        <w:t xml:space="preserve"> </w:t>
      </w:r>
      <w:r w:rsidR="00FD69C6" w:rsidRPr="00C62076">
        <w:rPr>
          <w:rFonts w:ascii="David" w:hAnsi="David" w:cs="David"/>
          <w:sz w:val="24"/>
          <w:szCs w:val="24"/>
          <w:rtl/>
        </w:rPr>
        <w:t xml:space="preserve"> </w:t>
      </w:r>
      <w:r w:rsidRPr="00C62076">
        <w:rPr>
          <w:rFonts w:ascii="David" w:hAnsi="David" w:cs="David"/>
          <w:sz w:val="24"/>
          <w:szCs w:val="24"/>
          <w:rtl/>
        </w:rPr>
        <w:t xml:space="preserve">ערכה זו נועדה לתת בידי המורה כלי אמין ותקף ,שבאמצעותו יוכל לבחון את רמת התפקוד של תלמידיו, ביחס למצופה מבני גילם  .הליך זה יאפשר למורה לאתר תלמידים שתפקודם בקריאה ובאיות נמוך או אינו כמצופה מבני גילם ,ולזמן התערבות נוספת לשיפור מצבם . </w:t>
      </w:r>
    </w:p>
    <w:p w:rsidR="00396B9A" w:rsidRPr="00C62076" w:rsidRDefault="00396B9A" w:rsidP="00396B9A">
      <w:pPr>
        <w:pStyle w:val="a3"/>
        <w:spacing w:after="0" w:line="360" w:lineRule="auto"/>
        <w:ind w:left="-123" w:right="-567"/>
        <w:rPr>
          <w:rFonts w:ascii="David" w:hAnsi="David" w:cs="David"/>
          <w:sz w:val="24"/>
          <w:szCs w:val="24"/>
          <w:rtl/>
        </w:rPr>
      </w:pPr>
      <w:r w:rsidRPr="00C62076">
        <w:rPr>
          <w:rFonts w:ascii="David" w:hAnsi="David" w:cs="David"/>
          <w:sz w:val="24"/>
          <w:szCs w:val="24"/>
          <w:rtl/>
        </w:rPr>
        <w:t xml:space="preserve">בערכה זו פותחו לראשונה נורמות ארציות לכלי אבחון תקפים ,מהימנים ומבוססים על רציונל תאורטי .כלים אלו יאפשרו למורים לבצע סריקה מדויקת ככל האפשר של תפקודי קריאה ואיות אצל לומדיהם.  </w:t>
      </w:r>
    </w:p>
    <w:p w:rsidR="00396B9A" w:rsidRPr="00C62076" w:rsidRDefault="00396B9A" w:rsidP="00396B9A">
      <w:pPr>
        <w:pStyle w:val="a3"/>
        <w:spacing w:after="0" w:line="360" w:lineRule="auto"/>
        <w:ind w:left="-123" w:right="-567"/>
        <w:rPr>
          <w:rFonts w:ascii="David" w:hAnsi="David" w:cs="David"/>
          <w:sz w:val="24"/>
          <w:szCs w:val="24"/>
          <w:u w:val="single"/>
          <w:rtl/>
        </w:rPr>
      </w:pPr>
      <w:r w:rsidRPr="00C62076">
        <w:rPr>
          <w:rFonts w:ascii="David" w:hAnsi="David" w:cs="David"/>
          <w:sz w:val="24"/>
          <w:szCs w:val="24"/>
          <w:u w:val="single"/>
          <w:rtl/>
        </w:rPr>
        <w:t>ערכת המבדקים כוללת</w:t>
      </w:r>
      <w:r w:rsidR="00FD69C6" w:rsidRPr="00C62076">
        <w:rPr>
          <w:rFonts w:ascii="David" w:hAnsi="David" w:cs="David" w:hint="cs"/>
          <w:sz w:val="24"/>
          <w:szCs w:val="24"/>
          <w:u w:val="single"/>
          <w:rtl/>
        </w:rPr>
        <w:t>:</w:t>
      </w:r>
    </w:p>
    <w:p w:rsidR="00396B9A" w:rsidRPr="00C62076" w:rsidRDefault="00396B9A" w:rsidP="00396B9A">
      <w:pPr>
        <w:pStyle w:val="a3"/>
        <w:numPr>
          <w:ilvl w:val="0"/>
          <w:numId w:val="3"/>
        </w:numPr>
        <w:spacing w:after="0" w:line="360" w:lineRule="auto"/>
        <w:ind w:right="-567"/>
        <w:rPr>
          <w:rFonts w:ascii="David" w:hAnsi="David" w:cs="David"/>
          <w:sz w:val="24"/>
          <w:szCs w:val="24"/>
          <w:rtl/>
        </w:rPr>
      </w:pPr>
      <w:r w:rsidRPr="00C62076">
        <w:rPr>
          <w:rFonts w:ascii="David" w:hAnsi="David" w:cs="David"/>
          <w:sz w:val="24"/>
          <w:szCs w:val="24"/>
          <w:rtl/>
        </w:rPr>
        <w:t xml:space="preserve">מבדק קריאת מילים בודדות </w:t>
      </w:r>
    </w:p>
    <w:p w:rsidR="00396B9A" w:rsidRPr="00C62076" w:rsidRDefault="00396B9A" w:rsidP="00396B9A">
      <w:pPr>
        <w:pStyle w:val="a3"/>
        <w:numPr>
          <w:ilvl w:val="0"/>
          <w:numId w:val="3"/>
        </w:numPr>
        <w:spacing w:after="0" w:line="360" w:lineRule="auto"/>
        <w:ind w:right="-567"/>
        <w:rPr>
          <w:rFonts w:ascii="David" w:hAnsi="David" w:cs="David"/>
          <w:sz w:val="24"/>
          <w:szCs w:val="24"/>
          <w:rtl/>
        </w:rPr>
      </w:pPr>
      <w:r w:rsidRPr="00C62076">
        <w:rPr>
          <w:rFonts w:ascii="David" w:hAnsi="David" w:cs="David"/>
          <w:sz w:val="24"/>
          <w:szCs w:val="24"/>
          <w:rtl/>
        </w:rPr>
        <w:t xml:space="preserve">  מהירות ודיוק בקריאה.</w:t>
      </w:r>
    </w:p>
    <w:p w:rsidR="00396B9A" w:rsidRPr="00C62076" w:rsidRDefault="00396B9A" w:rsidP="00396B9A">
      <w:pPr>
        <w:pStyle w:val="a3"/>
        <w:numPr>
          <w:ilvl w:val="0"/>
          <w:numId w:val="3"/>
        </w:numPr>
        <w:spacing w:after="0" w:line="360" w:lineRule="auto"/>
        <w:ind w:right="-567"/>
        <w:rPr>
          <w:rFonts w:ascii="David" w:hAnsi="David" w:cs="David"/>
          <w:sz w:val="24"/>
          <w:szCs w:val="24"/>
          <w:rtl/>
        </w:rPr>
      </w:pPr>
      <w:r w:rsidRPr="00C62076">
        <w:rPr>
          <w:rFonts w:ascii="David" w:hAnsi="David" w:cs="David"/>
          <w:sz w:val="24"/>
          <w:szCs w:val="24"/>
          <w:rtl/>
        </w:rPr>
        <w:t xml:space="preserve">ערנות פונולוגית. </w:t>
      </w:r>
    </w:p>
    <w:p w:rsidR="00396B9A" w:rsidRDefault="00396B9A" w:rsidP="00D22A1F">
      <w:pPr>
        <w:pStyle w:val="a3"/>
        <w:numPr>
          <w:ilvl w:val="0"/>
          <w:numId w:val="3"/>
        </w:numPr>
        <w:spacing w:after="0" w:line="360" w:lineRule="auto"/>
        <w:ind w:right="-567"/>
        <w:rPr>
          <w:rFonts w:ascii="David" w:hAnsi="David" w:cs="David"/>
          <w:b/>
          <w:bCs/>
          <w:sz w:val="24"/>
          <w:szCs w:val="24"/>
          <w:rtl/>
        </w:rPr>
      </w:pPr>
      <w:r w:rsidRPr="00C62076">
        <w:rPr>
          <w:rFonts w:ascii="David" w:hAnsi="David" w:cs="David"/>
          <w:sz w:val="24"/>
          <w:szCs w:val="24"/>
          <w:rtl/>
        </w:rPr>
        <w:t>קריאת עיצורים ותנועות</w:t>
      </w:r>
      <w:r w:rsidR="005755C7">
        <w:rPr>
          <w:rFonts w:ascii="David" w:hAnsi="David" w:cs="David" w:hint="cs"/>
          <w:b/>
          <w:bCs/>
          <w:sz w:val="24"/>
          <w:szCs w:val="24"/>
          <w:rtl/>
        </w:rPr>
        <w:t>.</w:t>
      </w:r>
    </w:p>
    <w:p w:rsidR="00D22A1F" w:rsidRPr="00D22A1F" w:rsidRDefault="00D22A1F" w:rsidP="00D22A1F">
      <w:pPr>
        <w:pStyle w:val="a3"/>
        <w:spacing w:after="0" w:line="360" w:lineRule="auto"/>
        <w:ind w:left="237" w:right="-567"/>
        <w:jc w:val="both"/>
        <w:rPr>
          <w:rFonts w:ascii="David" w:hAnsi="David" w:cs="David"/>
          <w:b/>
          <w:bCs/>
          <w:sz w:val="24"/>
          <w:szCs w:val="24"/>
          <w:u w:val="single"/>
          <w:rtl/>
        </w:rPr>
      </w:pPr>
      <w:r w:rsidRPr="00D22A1F">
        <w:rPr>
          <w:rFonts w:ascii="David" w:hAnsi="David" w:cs="David"/>
          <w:b/>
          <w:bCs/>
          <w:sz w:val="24"/>
          <w:szCs w:val="24"/>
          <w:u w:val="single"/>
          <w:rtl/>
        </w:rPr>
        <w:t xml:space="preserve">המבדק לא נועד למטרות הבאות:  </w:t>
      </w:r>
    </w:p>
    <w:p w:rsidR="00D22A1F" w:rsidRDefault="00D22A1F" w:rsidP="00D22A1F">
      <w:pPr>
        <w:pStyle w:val="a3"/>
        <w:spacing w:after="0" w:line="360" w:lineRule="auto"/>
        <w:ind w:left="237" w:right="-567"/>
        <w:jc w:val="both"/>
        <w:rPr>
          <w:rFonts w:ascii="David" w:hAnsi="David" w:cs="David"/>
          <w:b/>
          <w:bCs/>
          <w:sz w:val="24"/>
          <w:szCs w:val="24"/>
          <w:rtl/>
        </w:rPr>
      </w:pPr>
      <w:r>
        <w:rPr>
          <w:rFonts w:ascii="David" w:hAnsi="David" w:cs="David" w:hint="cs"/>
          <w:b/>
          <w:bCs/>
          <w:sz w:val="24"/>
          <w:szCs w:val="24"/>
          <w:rtl/>
        </w:rPr>
        <w:t>*</w:t>
      </w:r>
      <w:r w:rsidRPr="00D22A1F">
        <w:rPr>
          <w:rFonts w:ascii="David" w:hAnsi="David" w:cs="David"/>
          <w:b/>
          <w:bCs/>
          <w:sz w:val="24"/>
          <w:szCs w:val="24"/>
          <w:rtl/>
        </w:rPr>
        <w:t xml:space="preserve">אין להסיק ממבדק זה על קיום לקות למידה </w:t>
      </w:r>
    </w:p>
    <w:p w:rsidR="00D22A1F" w:rsidRDefault="00D22A1F" w:rsidP="00D22A1F">
      <w:pPr>
        <w:pStyle w:val="a3"/>
        <w:spacing w:after="0" w:line="360" w:lineRule="auto"/>
        <w:ind w:left="237" w:right="-567"/>
        <w:jc w:val="both"/>
        <w:rPr>
          <w:rFonts w:ascii="David" w:hAnsi="David" w:cs="David"/>
          <w:b/>
          <w:bCs/>
          <w:sz w:val="24"/>
          <w:szCs w:val="24"/>
          <w:rtl/>
        </w:rPr>
      </w:pPr>
      <w:r>
        <w:rPr>
          <w:rFonts w:ascii="David" w:hAnsi="David" w:cs="David" w:hint="cs"/>
          <w:b/>
          <w:bCs/>
          <w:sz w:val="24"/>
          <w:szCs w:val="24"/>
          <w:rtl/>
        </w:rPr>
        <w:t>*</w:t>
      </w:r>
      <w:r w:rsidRPr="00D22A1F">
        <w:rPr>
          <w:rFonts w:ascii="David" w:hAnsi="David" w:cs="David"/>
          <w:b/>
          <w:bCs/>
          <w:sz w:val="24"/>
          <w:szCs w:val="24"/>
          <w:rtl/>
        </w:rPr>
        <w:t>אין להשתמש בפריטים מתוך המבחנים לתרגול ,אימון</w:t>
      </w:r>
      <w:r>
        <w:rPr>
          <w:rFonts w:ascii="David" w:hAnsi="David" w:cs="David" w:hint="cs"/>
          <w:b/>
          <w:bCs/>
          <w:sz w:val="24"/>
          <w:szCs w:val="24"/>
          <w:rtl/>
        </w:rPr>
        <w:t xml:space="preserve">, </w:t>
      </w:r>
      <w:r w:rsidRPr="00D22A1F">
        <w:rPr>
          <w:rFonts w:ascii="David" w:hAnsi="David" w:cs="David"/>
          <w:b/>
          <w:bCs/>
          <w:sz w:val="24"/>
          <w:szCs w:val="24"/>
          <w:rtl/>
        </w:rPr>
        <w:t xml:space="preserve">וטיפול בשפה הכתובה.  </w:t>
      </w:r>
    </w:p>
    <w:p w:rsidR="00D22A1F" w:rsidRDefault="00D22A1F" w:rsidP="00D22A1F">
      <w:pPr>
        <w:pStyle w:val="a3"/>
        <w:spacing w:after="0" w:line="360" w:lineRule="auto"/>
        <w:ind w:left="237" w:right="-567"/>
        <w:jc w:val="both"/>
        <w:rPr>
          <w:rFonts w:ascii="David" w:hAnsi="David" w:cs="David"/>
          <w:b/>
          <w:bCs/>
          <w:sz w:val="24"/>
          <w:szCs w:val="24"/>
          <w:rtl/>
        </w:rPr>
      </w:pPr>
      <w:r>
        <w:rPr>
          <w:rFonts w:ascii="David" w:hAnsi="David" w:cs="David" w:hint="cs"/>
          <w:b/>
          <w:bCs/>
          <w:sz w:val="24"/>
          <w:szCs w:val="24"/>
          <w:rtl/>
        </w:rPr>
        <w:t>*</w:t>
      </w:r>
      <w:r w:rsidRPr="00D22A1F">
        <w:rPr>
          <w:rFonts w:ascii="David" w:hAnsi="David" w:cs="David"/>
          <w:b/>
          <w:bCs/>
          <w:sz w:val="24"/>
          <w:szCs w:val="24"/>
          <w:rtl/>
        </w:rPr>
        <w:t>לא ניתן להשתמש במבחנים לאבחונים קבוצתיים</w:t>
      </w:r>
      <w:r>
        <w:rPr>
          <w:rFonts w:ascii="David" w:hAnsi="David" w:cs="David" w:hint="cs"/>
          <w:b/>
          <w:bCs/>
          <w:sz w:val="24"/>
          <w:szCs w:val="24"/>
          <w:rtl/>
        </w:rPr>
        <w:t>.</w:t>
      </w:r>
    </w:p>
    <w:p w:rsidR="002752EB" w:rsidRDefault="002752EB" w:rsidP="00D22A1F">
      <w:pPr>
        <w:pStyle w:val="a3"/>
        <w:spacing w:after="0" w:line="360" w:lineRule="auto"/>
        <w:ind w:left="237" w:right="-567"/>
        <w:jc w:val="both"/>
        <w:rPr>
          <w:rFonts w:ascii="David" w:hAnsi="David" w:cs="David"/>
          <w:b/>
          <w:bCs/>
          <w:sz w:val="24"/>
          <w:szCs w:val="24"/>
          <w:rtl/>
        </w:rPr>
      </w:pPr>
    </w:p>
    <w:p w:rsidR="00842B61" w:rsidRDefault="00842B61" w:rsidP="00103FCB">
      <w:pPr>
        <w:pStyle w:val="a3"/>
        <w:spacing w:after="0" w:line="360" w:lineRule="auto"/>
        <w:ind w:left="237" w:right="-567"/>
        <w:rPr>
          <w:rFonts w:ascii="David" w:hAnsi="David" w:cs="David"/>
          <w:b/>
          <w:bCs/>
          <w:sz w:val="28"/>
          <w:szCs w:val="28"/>
          <w:u w:val="single"/>
          <w:rtl/>
        </w:rPr>
      </w:pPr>
      <w:bookmarkStart w:id="0" w:name="_GoBack"/>
      <w:bookmarkEnd w:id="0"/>
    </w:p>
    <w:p w:rsidR="006F477F" w:rsidRPr="002752EB" w:rsidRDefault="006F477F" w:rsidP="00103FCB">
      <w:pPr>
        <w:pStyle w:val="a3"/>
        <w:spacing w:after="0" w:line="360" w:lineRule="auto"/>
        <w:ind w:left="237" w:right="-567"/>
        <w:rPr>
          <w:rFonts w:ascii="David" w:hAnsi="David" w:cs="David"/>
          <w:b/>
          <w:bCs/>
          <w:sz w:val="28"/>
          <w:szCs w:val="28"/>
          <w:u w:val="single"/>
          <w:rtl/>
        </w:rPr>
      </w:pPr>
    </w:p>
    <w:sectPr w:rsidR="006F477F" w:rsidRPr="002752EB" w:rsidSect="007D0CAA">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873CD"/>
    <w:multiLevelType w:val="hybridMultilevel"/>
    <w:tmpl w:val="62C6E296"/>
    <w:lvl w:ilvl="0" w:tplc="93FE0AC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15:restartNumberingAfterBreak="0">
    <w:nsid w:val="72EA5027"/>
    <w:multiLevelType w:val="hybridMultilevel"/>
    <w:tmpl w:val="FAEE0C84"/>
    <w:lvl w:ilvl="0" w:tplc="42C83FFC">
      <w:start w:val="1"/>
      <w:numFmt w:val="bullet"/>
      <w:lvlText w:val=""/>
      <w:lvlJc w:val="left"/>
      <w:pPr>
        <w:ind w:left="-63" w:hanging="360"/>
      </w:pPr>
      <w:rPr>
        <w:rFonts w:ascii="Symbol" w:eastAsiaTheme="minorHAnsi" w:hAnsi="Symbol" w:cs="David" w:hint="default"/>
      </w:rPr>
    </w:lvl>
    <w:lvl w:ilvl="1" w:tplc="04090003" w:tentative="1">
      <w:start w:val="1"/>
      <w:numFmt w:val="bullet"/>
      <w:lvlText w:val="o"/>
      <w:lvlJc w:val="left"/>
      <w:pPr>
        <w:ind w:left="657" w:hanging="360"/>
      </w:pPr>
      <w:rPr>
        <w:rFonts w:ascii="Courier New" w:hAnsi="Courier New" w:cs="Courier New" w:hint="default"/>
      </w:rPr>
    </w:lvl>
    <w:lvl w:ilvl="2" w:tplc="04090005" w:tentative="1">
      <w:start w:val="1"/>
      <w:numFmt w:val="bullet"/>
      <w:lvlText w:val=""/>
      <w:lvlJc w:val="left"/>
      <w:pPr>
        <w:ind w:left="1377" w:hanging="360"/>
      </w:pPr>
      <w:rPr>
        <w:rFonts w:ascii="Wingdings" w:hAnsi="Wingdings" w:hint="default"/>
      </w:rPr>
    </w:lvl>
    <w:lvl w:ilvl="3" w:tplc="04090001" w:tentative="1">
      <w:start w:val="1"/>
      <w:numFmt w:val="bullet"/>
      <w:lvlText w:val=""/>
      <w:lvlJc w:val="left"/>
      <w:pPr>
        <w:ind w:left="2097" w:hanging="360"/>
      </w:pPr>
      <w:rPr>
        <w:rFonts w:ascii="Symbol" w:hAnsi="Symbol" w:hint="default"/>
      </w:rPr>
    </w:lvl>
    <w:lvl w:ilvl="4" w:tplc="04090003" w:tentative="1">
      <w:start w:val="1"/>
      <w:numFmt w:val="bullet"/>
      <w:lvlText w:val="o"/>
      <w:lvlJc w:val="left"/>
      <w:pPr>
        <w:ind w:left="2817" w:hanging="360"/>
      </w:pPr>
      <w:rPr>
        <w:rFonts w:ascii="Courier New" w:hAnsi="Courier New" w:cs="Courier New" w:hint="default"/>
      </w:rPr>
    </w:lvl>
    <w:lvl w:ilvl="5" w:tplc="04090005" w:tentative="1">
      <w:start w:val="1"/>
      <w:numFmt w:val="bullet"/>
      <w:lvlText w:val=""/>
      <w:lvlJc w:val="left"/>
      <w:pPr>
        <w:ind w:left="3537" w:hanging="360"/>
      </w:pPr>
      <w:rPr>
        <w:rFonts w:ascii="Wingdings" w:hAnsi="Wingdings" w:hint="default"/>
      </w:rPr>
    </w:lvl>
    <w:lvl w:ilvl="6" w:tplc="04090001" w:tentative="1">
      <w:start w:val="1"/>
      <w:numFmt w:val="bullet"/>
      <w:lvlText w:val=""/>
      <w:lvlJc w:val="left"/>
      <w:pPr>
        <w:ind w:left="4257" w:hanging="360"/>
      </w:pPr>
      <w:rPr>
        <w:rFonts w:ascii="Symbol" w:hAnsi="Symbol" w:hint="default"/>
      </w:rPr>
    </w:lvl>
    <w:lvl w:ilvl="7" w:tplc="04090003" w:tentative="1">
      <w:start w:val="1"/>
      <w:numFmt w:val="bullet"/>
      <w:lvlText w:val="o"/>
      <w:lvlJc w:val="left"/>
      <w:pPr>
        <w:ind w:left="4977" w:hanging="360"/>
      </w:pPr>
      <w:rPr>
        <w:rFonts w:ascii="Courier New" w:hAnsi="Courier New" w:cs="Courier New" w:hint="default"/>
      </w:rPr>
    </w:lvl>
    <w:lvl w:ilvl="8" w:tplc="04090005" w:tentative="1">
      <w:start w:val="1"/>
      <w:numFmt w:val="bullet"/>
      <w:lvlText w:val=""/>
      <w:lvlJc w:val="left"/>
      <w:pPr>
        <w:ind w:left="5697" w:hanging="360"/>
      </w:pPr>
      <w:rPr>
        <w:rFonts w:ascii="Wingdings" w:hAnsi="Wingdings" w:hint="default"/>
      </w:rPr>
    </w:lvl>
  </w:abstractNum>
  <w:abstractNum w:abstractNumId="2" w15:restartNumberingAfterBreak="0">
    <w:nsid w:val="7C0E6BC5"/>
    <w:multiLevelType w:val="hybridMultilevel"/>
    <w:tmpl w:val="2D6C10EC"/>
    <w:lvl w:ilvl="0" w:tplc="1A4C2AD2">
      <w:start w:val="1"/>
      <w:numFmt w:val="decimal"/>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AA"/>
    <w:rsid w:val="000138CB"/>
    <w:rsid w:val="00103FCB"/>
    <w:rsid w:val="001A4572"/>
    <w:rsid w:val="001E3FF6"/>
    <w:rsid w:val="002752EB"/>
    <w:rsid w:val="002A6DD8"/>
    <w:rsid w:val="002B0723"/>
    <w:rsid w:val="00396B9A"/>
    <w:rsid w:val="00423255"/>
    <w:rsid w:val="005755C7"/>
    <w:rsid w:val="006B07E3"/>
    <w:rsid w:val="006F477F"/>
    <w:rsid w:val="007311B1"/>
    <w:rsid w:val="007D0CAA"/>
    <w:rsid w:val="0083775F"/>
    <w:rsid w:val="00842B61"/>
    <w:rsid w:val="00A916B5"/>
    <w:rsid w:val="00C1000A"/>
    <w:rsid w:val="00C62076"/>
    <w:rsid w:val="00CD177B"/>
    <w:rsid w:val="00D22A1F"/>
    <w:rsid w:val="00FD69C6"/>
    <w:rsid w:val="00FE1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1FB5-1CA7-4F86-8F7C-CA071B0E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6B5"/>
    <w:pPr>
      <w:ind w:left="720"/>
      <w:contextualSpacing/>
    </w:pPr>
  </w:style>
  <w:style w:type="paragraph" w:styleId="a4">
    <w:name w:val="Balloon Text"/>
    <w:basedOn w:val="a"/>
    <w:link w:val="a5"/>
    <w:uiPriority w:val="99"/>
    <w:semiHidden/>
    <w:unhideWhenUsed/>
    <w:rsid w:val="006B07E3"/>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B07E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860</Words>
  <Characters>4303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oshrat Harari Caspi</dc:creator>
  <cp:keywords/>
  <dc:description/>
  <cp:lastModifiedBy>oshrat Harari Caspi</cp:lastModifiedBy>
  <cp:revision>6</cp:revision>
  <cp:lastPrinted>2018-06-13T08:26:00Z</cp:lastPrinted>
  <dcterms:created xsi:type="dcterms:W3CDTF">2018-06-12T08:16:00Z</dcterms:created>
  <dcterms:modified xsi:type="dcterms:W3CDTF">2018-06-13T08:26:00Z</dcterms:modified>
</cp:coreProperties>
</file>